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D4B" w:rsidRDefault="005F6D4B" w:rsidP="005F6D4B">
      <w:pPr>
        <w:jc w:val="center"/>
        <w:rPr>
          <w:b/>
        </w:rPr>
      </w:pPr>
      <w:r>
        <w:rPr>
          <w:b/>
        </w:rPr>
        <w:t>Муниципальное бюджетное общеобразовательное учреждение</w:t>
      </w:r>
    </w:p>
    <w:p w:rsidR="005F6D4B" w:rsidRDefault="005F6D4B" w:rsidP="005F6D4B">
      <w:pPr>
        <w:ind w:left="708"/>
        <w:contextualSpacing/>
        <w:jc w:val="center"/>
        <w:rPr>
          <w:b/>
        </w:rPr>
      </w:pPr>
      <w:proofErr w:type="spellStart"/>
      <w:r>
        <w:rPr>
          <w:b/>
        </w:rPr>
        <w:t>Родионово-Несветайского</w:t>
      </w:r>
      <w:proofErr w:type="spellEnd"/>
      <w:r>
        <w:rPr>
          <w:b/>
        </w:rPr>
        <w:t xml:space="preserve"> района</w:t>
      </w:r>
    </w:p>
    <w:p w:rsidR="005F6D4B" w:rsidRDefault="005F6D4B" w:rsidP="005F6D4B">
      <w:pPr>
        <w:ind w:left="708"/>
        <w:contextualSpacing/>
        <w:jc w:val="center"/>
        <w:rPr>
          <w:b/>
        </w:rPr>
      </w:pPr>
      <w:r>
        <w:rPr>
          <w:b/>
        </w:rPr>
        <w:t>«</w:t>
      </w:r>
      <w:proofErr w:type="spellStart"/>
      <w:r>
        <w:rPr>
          <w:b/>
        </w:rPr>
        <w:t>Болдыревская</w:t>
      </w:r>
      <w:proofErr w:type="spellEnd"/>
      <w:r>
        <w:rPr>
          <w:b/>
        </w:rPr>
        <w:t xml:space="preserve"> основная общеобразовательная школа»</w:t>
      </w:r>
    </w:p>
    <w:p w:rsidR="005F6D4B" w:rsidRDefault="005F6D4B" w:rsidP="005F6D4B">
      <w:pPr>
        <w:ind w:left="708"/>
        <w:contextualSpacing/>
        <w:jc w:val="center"/>
        <w:rPr>
          <w:b/>
        </w:rPr>
      </w:pPr>
      <w:r>
        <w:rPr>
          <w:b/>
        </w:rPr>
        <w:t xml:space="preserve">(МБОУ « </w:t>
      </w:r>
      <w:proofErr w:type="spellStart"/>
      <w:r>
        <w:rPr>
          <w:b/>
        </w:rPr>
        <w:t>Болдыревская</w:t>
      </w:r>
      <w:proofErr w:type="spellEnd"/>
      <w:r>
        <w:rPr>
          <w:b/>
        </w:rPr>
        <w:t xml:space="preserve"> ООШ»)</w:t>
      </w:r>
    </w:p>
    <w:p w:rsidR="005F6D4B" w:rsidRDefault="005F6D4B" w:rsidP="005F6D4B">
      <w:pPr>
        <w:ind w:left="708"/>
        <w:contextualSpacing/>
        <w:jc w:val="center"/>
        <w:rPr>
          <w:b/>
        </w:rPr>
      </w:pPr>
    </w:p>
    <w:p w:rsidR="005F6D4B" w:rsidRDefault="005F6D4B" w:rsidP="005F6D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АННОТАЦИЯ К РАБОЧЕЙ ПРОГРАММЕ</w:t>
      </w:r>
    </w:p>
    <w:p w:rsidR="005F6D4B" w:rsidRDefault="00D72B63" w:rsidP="005F6D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литературе для 8</w:t>
      </w:r>
      <w:r w:rsidR="005F6D4B">
        <w:rPr>
          <w:b/>
          <w:sz w:val="28"/>
          <w:szCs w:val="28"/>
        </w:rPr>
        <w:t xml:space="preserve"> класса основного общего образования </w:t>
      </w:r>
      <w:proofErr w:type="gramStart"/>
      <w:r w:rsidR="005F6D4B">
        <w:rPr>
          <w:b/>
          <w:sz w:val="28"/>
          <w:szCs w:val="28"/>
        </w:rPr>
        <w:t>на</w:t>
      </w:r>
      <w:proofErr w:type="gramEnd"/>
      <w:r w:rsidR="005F6D4B">
        <w:rPr>
          <w:b/>
          <w:sz w:val="28"/>
          <w:szCs w:val="28"/>
        </w:rPr>
        <w:t xml:space="preserve"> </w:t>
      </w:r>
    </w:p>
    <w:p w:rsidR="005F6D4B" w:rsidRDefault="00B93207" w:rsidP="005F6D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2021-2022</w:t>
      </w:r>
      <w:r w:rsidR="005F6D4B">
        <w:rPr>
          <w:b/>
          <w:sz w:val="28"/>
          <w:szCs w:val="28"/>
        </w:rPr>
        <w:t xml:space="preserve"> учебный год</w:t>
      </w:r>
    </w:p>
    <w:p w:rsidR="005F6D4B" w:rsidRDefault="005F6D4B" w:rsidP="005F6D4B">
      <w:pPr>
        <w:pStyle w:val="jc"/>
        <w:spacing w:before="0" w:beforeAutospacing="0" w:after="0" w:afterAutospacing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учителя русского языка и литературы  Степановой </w:t>
      </w: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Элады</w:t>
      </w:r>
      <w:proofErr w:type="spellEnd"/>
      <w:r>
        <w:rPr>
          <w:rFonts w:ascii="Times New Roman" w:hAnsi="Times New Roman"/>
          <w:b/>
          <w:sz w:val="28"/>
          <w:szCs w:val="28"/>
          <w:lang w:val="ru-RU"/>
        </w:rPr>
        <w:t xml:space="preserve"> Георгиевны</w:t>
      </w:r>
    </w:p>
    <w:p w:rsidR="005F6D4B" w:rsidRDefault="005F6D4B" w:rsidP="005F6D4B">
      <w:pPr>
        <w:pStyle w:val="jc"/>
        <w:spacing w:before="0" w:beforeAutospacing="0" w:after="0" w:afterAutospacing="0"/>
        <w:jc w:val="center"/>
        <w:rPr>
          <w:rFonts w:ascii="Times New Roman" w:hAnsi="Times New Roman"/>
          <w:lang w:val="ru-RU"/>
        </w:rPr>
      </w:pPr>
    </w:p>
    <w:p w:rsidR="007B1F27" w:rsidRPr="004B393C" w:rsidRDefault="007B1F27" w:rsidP="007B1F27">
      <w:pPr>
        <w:pStyle w:val="jc"/>
        <w:spacing w:before="0" w:beforeAutospacing="0" w:after="0" w:afterAutospacing="0"/>
        <w:jc w:val="center"/>
        <w:rPr>
          <w:rFonts w:ascii="Times New Roman" w:hAnsi="Times New Roman"/>
          <w:lang w:val="ru-RU"/>
        </w:rPr>
      </w:pPr>
    </w:p>
    <w:p w:rsidR="00B93207" w:rsidRDefault="00B93207" w:rsidP="00B93207">
      <w:pPr>
        <w:rPr>
          <w:b/>
        </w:rPr>
      </w:pPr>
      <w:r>
        <w:rPr>
          <w:b/>
          <w:caps/>
        </w:rPr>
        <w:t>Рабочая программа включает четыре раздела</w:t>
      </w:r>
      <w:r>
        <w:rPr>
          <w:b/>
        </w:rPr>
        <w:t xml:space="preserve">: </w:t>
      </w:r>
    </w:p>
    <w:p w:rsidR="00B93207" w:rsidRDefault="00B93207" w:rsidP="00B93207">
      <w:pPr>
        <w:numPr>
          <w:ilvl w:val="0"/>
          <w:numId w:val="6"/>
        </w:numPr>
        <w:tabs>
          <w:tab w:val="num" w:pos="1200"/>
        </w:tabs>
        <w:ind w:left="0" w:firstLine="0"/>
      </w:pPr>
      <w:r>
        <w:t xml:space="preserve">Раздел 1.  Пояснительная записка, раскрывающая характеристику и место учебного предмета в базисном учебном плане, цели его изучения, основные содержательные линии; </w:t>
      </w:r>
    </w:p>
    <w:p w:rsidR="00B93207" w:rsidRDefault="00B93207" w:rsidP="00B93207">
      <w:pPr>
        <w:numPr>
          <w:ilvl w:val="0"/>
          <w:numId w:val="6"/>
        </w:numPr>
        <w:tabs>
          <w:tab w:val="num" w:pos="1200"/>
        </w:tabs>
        <w:ind w:left="0" w:firstLine="0"/>
      </w:pPr>
      <w:r>
        <w:t>Раздел 2. «Содержание учебного предмета».</w:t>
      </w:r>
    </w:p>
    <w:p w:rsidR="00B93207" w:rsidRDefault="00B93207" w:rsidP="00B93207">
      <w:pPr>
        <w:numPr>
          <w:ilvl w:val="0"/>
          <w:numId w:val="6"/>
        </w:numPr>
        <w:tabs>
          <w:tab w:val="num" w:pos="1200"/>
        </w:tabs>
        <w:ind w:left="0" w:firstLine="0"/>
      </w:pPr>
      <w:r>
        <w:t>Раздел 3. «Планируемые  результаты учебного предмета».</w:t>
      </w:r>
    </w:p>
    <w:p w:rsidR="00B93207" w:rsidRDefault="00B93207" w:rsidP="00B93207">
      <w:pPr>
        <w:numPr>
          <w:ilvl w:val="0"/>
          <w:numId w:val="6"/>
        </w:numPr>
        <w:autoSpaceDE w:val="0"/>
        <w:autoSpaceDN w:val="0"/>
        <w:adjustRightInd w:val="0"/>
      </w:pPr>
      <w:r>
        <w:t>Раздел 4. «Тематическое планирование».</w:t>
      </w:r>
    </w:p>
    <w:p w:rsidR="00B93207" w:rsidRDefault="00B93207" w:rsidP="00B93207">
      <w:pPr>
        <w:numPr>
          <w:ilvl w:val="0"/>
          <w:numId w:val="6"/>
        </w:numPr>
        <w:shd w:val="clear" w:color="auto" w:fill="FFFFFF"/>
      </w:pPr>
      <w:r>
        <w:t>Приложения к Рабочей программе. Календарно-тематическое планирование.</w:t>
      </w:r>
    </w:p>
    <w:p w:rsidR="00B93207" w:rsidRDefault="00B93207" w:rsidP="00B93207">
      <w:pPr>
        <w:shd w:val="clear" w:color="auto" w:fill="FFFFFF"/>
        <w:ind w:left="360"/>
      </w:pPr>
    </w:p>
    <w:p w:rsidR="00B93207" w:rsidRDefault="00B93207" w:rsidP="00B93207">
      <w:pPr>
        <w:autoSpaceDE w:val="0"/>
        <w:autoSpaceDN w:val="0"/>
        <w:adjustRightInd w:val="0"/>
        <w:ind w:firstLine="600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Раздел 1. Пояснительная записка</w:t>
      </w:r>
    </w:p>
    <w:p w:rsidR="00B93207" w:rsidRDefault="00B93207" w:rsidP="00B93207">
      <w:pPr>
        <w:autoSpaceDE w:val="0"/>
        <w:autoSpaceDN w:val="0"/>
        <w:adjustRightInd w:val="0"/>
        <w:ind w:firstLine="600"/>
        <w:jc w:val="center"/>
        <w:rPr>
          <w:b/>
          <w:bCs/>
          <w:color w:val="000000"/>
          <w:sz w:val="32"/>
          <w:szCs w:val="32"/>
        </w:rPr>
      </w:pPr>
    </w:p>
    <w:p w:rsidR="00B93207" w:rsidRDefault="00B93207" w:rsidP="00B93207">
      <w:bookmarkStart w:id="0" w:name="_GoBack"/>
      <w:bookmarkEnd w:id="0"/>
      <w:r>
        <w:t>Рабочая программа  по литературе для учащихся 8 класса общего образования  (базовый уровень) составлена на основе</w:t>
      </w:r>
      <w:r>
        <w:rPr>
          <w:color w:val="000000"/>
          <w:spacing w:val="-2"/>
        </w:rPr>
        <w:t xml:space="preserve"> </w:t>
      </w:r>
      <w:r>
        <w:t xml:space="preserve">программы курса «Литература».  5-9 классы общеобразовательной      школы.  Авторы - составители: </w:t>
      </w:r>
      <w:proofErr w:type="gramStart"/>
      <w:r>
        <w:t xml:space="preserve">Г.С. </w:t>
      </w:r>
      <w:proofErr w:type="spellStart"/>
      <w:r>
        <w:t>Меркин</w:t>
      </w:r>
      <w:proofErr w:type="spellEnd"/>
      <w:r>
        <w:t>, С.А. Зинин. -  3-е издание, Москва, ООО «Русское слово - учебник», 2014 г. – 208 с. – (Инновационная школа).</w:t>
      </w:r>
      <w:proofErr w:type="gramEnd"/>
    </w:p>
    <w:p w:rsidR="00B93207" w:rsidRDefault="00B93207" w:rsidP="00B93207">
      <w:pPr>
        <w:jc w:val="both"/>
      </w:pPr>
      <w:r>
        <w:t>Данная программа обеспечивает формирование предметных универсальных учебных действий и  опорной системы знаний, специфических для данной предметной области.</w:t>
      </w:r>
    </w:p>
    <w:p w:rsidR="00B93207" w:rsidRDefault="00B93207" w:rsidP="00B93207">
      <w:pPr>
        <w:shd w:val="clear" w:color="auto" w:fill="FFFFFF"/>
        <w:rPr>
          <w:b/>
        </w:rPr>
      </w:pPr>
      <w:r>
        <w:rPr>
          <w:b/>
          <w:bCs/>
        </w:rPr>
        <w:t>Общие цели и задачи основного общего образования с учетом специфики учебного предмета.</w:t>
      </w:r>
    </w:p>
    <w:p w:rsidR="00B93207" w:rsidRDefault="00B93207" w:rsidP="00B93207">
      <w:pPr>
        <w:ind w:left="-567" w:firstLine="283"/>
        <w:jc w:val="both"/>
      </w:pPr>
      <w:r>
        <w:rPr>
          <w:b/>
        </w:rPr>
        <w:t>Цель</w:t>
      </w:r>
      <w:r>
        <w:t xml:space="preserve"> изучения литературы в школе – приобщение учащихся к искусству слова, богатству русской классической и зарубежной литературы.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включённых в программу произведений.</w:t>
      </w:r>
    </w:p>
    <w:p w:rsidR="00B93207" w:rsidRDefault="00B93207" w:rsidP="00B93207">
      <w:pPr>
        <w:ind w:left="-567" w:firstLine="283"/>
        <w:jc w:val="both"/>
      </w:pPr>
      <w:r>
        <w:t xml:space="preserve">Данная программа ставит следующие </w:t>
      </w:r>
      <w:r>
        <w:rPr>
          <w:b/>
        </w:rPr>
        <w:t>цели:</w:t>
      </w:r>
    </w:p>
    <w:p w:rsidR="00B93207" w:rsidRDefault="00B93207" w:rsidP="00B93207">
      <w:pPr>
        <w:numPr>
          <w:ilvl w:val="0"/>
          <w:numId w:val="7"/>
        </w:numPr>
        <w:ind w:left="-567" w:firstLine="283"/>
        <w:jc w:val="both"/>
      </w:pPr>
      <w:r>
        <w:lastRenderedPageBreak/>
        <w:t>воспитание духовно –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литературы;</w:t>
      </w:r>
    </w:p>
    <w:p w:rsidR="00B93207" w:rsidRDefault="00B93207" w:rsidP="00B93207">
      <w:pPr>
        <w:numPr>
          <w:ilvl w:val="0"/>
          <w:numId w:val="7"/>
        </w:numPr>
        <w:ind w:left="-567" w:firstLine="283"/>
        <w:jc w:val="both"/>
      </w:pPr>
      <w:r>
        <w:t>развитие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литературы;</w:t>
      </w:r>
    </w:p>
    <w:p w:rsidR="00B93207" w:rsidRDefault="00B93207" w:rsidP="00B93207">
      <w:pPr>
        <w:numPr>
          <w:ilvl w:val="0"/>
          <w:numId w:val="7"/>
        </w:numPr>
        <w:ind w:left="-567" w:firstLine="283"/>
        <w:jc w:val="both"/>
      </w:pPr>
      <w:r>
        <w:t xml:space="preserve">освоение текстов художественных произведений в единстве формы и содержания, основных </w:t>
      </w:r>
      <w:proofErr w:type="spellStart"/>
      <w:r>
        <w:t>историко</w:t>
      </w:r>
      <w:proofErr w:type="spellEnd"/>
      <w:r>
        <w:t xml:space="preserve">–литературных сведений и </w:t>
      </w:r>
      <w:proofErr w:type="spellStart"/>
      <w:r>
        <w:t>теоретико</w:t>
      </w:r>
      <w:proofErr w:type="spellEnd"/>
      <w:r>
        <w:t>–литературных понятий;</w:t>
      </w:r>
    </w:p>
    <w:p w:rsidR="00B93207" w:rsidRDefault="00B93207" w:rsidP="00B93207">
      <w:pPr>
        <w:numPr>
          <w:ilvl w:val="0"/>
          <w:numId w:val="7"/>
        </w:numPr>
        <w:ind w:left="-567" w:firstLine="283"/>
        <w:jc w:val="both"/>
      </w:pPr>
      <w:r>
        <w:t>овладение умениями чтения и анализа произведений.</w:t>
      </w:r>
    </w:p>
    <w:p w:rsidR="00B93207" w:rsidRDefault="00B93207" w:rsidP="00B93207">
      <w:pPr>
        <w:ind w:left="-567" w:firstLine="283"/>
        <w:jc w:val="both"/>
      </w:pPr>
      <w:r>
        <w:t xml:space="preserve">На основании требований Государственного образовательного стандарта данная Программа предполагает реализовать актуальные в настоящее время </w:t>
      </w:r>
      <w:proofErr w:type="spellStart"/>
      <w:r>
        <w:rPr>
          <w:i/>
        </w:rPr>
        <w:t>компетентностный</w:t>
      </w:r>
      <w:proofErr w:type="spellEnd"/>
      <w:r>
        <w:t xml:space="preserve">, </w:t>
      </w:r>
      <w:r>
        <w:rPr>
          <w:i/>
        </w:rPr>
        <w:t xml:space="preserve">личностно - </w:t>
      </w:r>
      <w:proofErr w:type="gramStart"/>
      <w:r>
        <w:rPr>
          <w:i/>
        </w:rPr>
        <w:t>ориентированный</w:t>
      </w:r>
      <w:proofErr w:type="gramEnd"/>
      <w:r>
        <w:t xml:space="preserve">, </w:t>
      </w:r>
      <w:proofErr w:type="spellStart"/>
      <w:r>
        <w:rPr>
          <w:i/>
        </w:rPr>
        <w:t>деятельностный</w:t>
      </w:r>
      <w:proofErr w:type="spellEnd"/>
      <w:r>
        <w:t xml:space="preserve"> подходы, которые определяют </w:t>
      </w:r>
      <w:r>
        <w:rPr>
          <w:b/>
        </w:rPr>
        <w:t>задачи</w:t>
      </w:r>
      <w:r>
        <w:t xml:space="preserve"> обучения:</w:t>
      </w:r>
    </w:p>
    <w:p w:rsidR="00B93207" w:rsidRDefault="00B93207" w:rsidP="00B93207">
      <w:pPr>
        <w:ind w:left="-567" w:firstLine="283"/>
        <w:jc w:val="both"/>
      </w:pPr>
      <w:r>
        <w:t>- приобретение знаний по чтению и анализу художественных произведений с привлечением базовых литературоведческих понятий и необходимых сведений по истории литературы;</w:t>
      </w:r>
    </w:p>
    <w:p w:rsidR="00B93207" w:rsidRDefault="00B93207" w:rsidP="00B93207">
      <w:pPr>
        <w:ind w:left="-567" w:firstLine="283"/>
        <w:jc w:val="both"/>
      </w:pPr>
      <w:r>
        <w:t xml:space="preserve">- овладение способами правильного, беглого и выразительного чтения вслух художественных и учебных текстов, в том числе и чтению наизусть; </w:t>
      </w:r>
    </w:p>
    <w:p w:rsidR="00B93207" w:rsidRDefault="00B93207" w:rsidP="00B93207">
      <w:pPr>
        <w:ind w:left="-567" w:firstLine="283"/>
        <w:jc w:val="both"/>
      </w:pPr>
      <w:proofErr w:type="gramStart"/>
      <w:r>
        <w:t>-  овладение способами  устного пересказа  (подробного,  выборочного, сжатого, от  другого  лица,  художественного) небольшого отрывка, главы повести, рассказа, сказки;</w:t>
      </w:r>
      <w:proofErr w:type="gramEnd"/>
    </w:p>
    <w:p w:rsidR="00B93207" w:rsidRDefault="00B93207" w:rsidP="00B93207">
      <w:pPr>
        <w:ind w:left="-567" w:firstLine="283"/>
        <w:jc w:val="both"/>
      </w:pPr>
      <w:r>
        <w:t xml:space="preserve">-  свободное владение   монологической   и   диалогической   речью   в   объёме изучаемых произведений; </w:t>
      </w:r>
    </w:p>
    <w:p w:rsidR="00B93207" w:rsidRDefault="00B93207" w:rsidP="00B93207">
      <w:pPr>
        <w:ind w:left="-567" w:firstLine="283"/>
        <w:jc w:val="both"/>
      </w:pPr>
      <w:r>
        <w:t>- составление развёрнутого ответа на вопрос, рассказа о литературном герое, характеристики героя;</w:t>
      </w:r>
    </w:p>
    <w:p w:rsidR="00B93207" w:rsidRDefault="00B93207" w:rsidP="00B93207">
      <w:pPr>
        <w:ind w:left="-567" w:firstLine="283"/>
        <w:jc w:val="both"/>
      </w:pPr>
      <w:r>
        <w:t>-  составление отзыва на самостоятельно прочитанное произведение;</w:t>
      </w:r>
    </w:p>
    <w:p w:rsidR="00B93207" w:rsidRDefault="00B93207" w:rsidP="00B93207">
      <w:pPr>
        <w:tabs>
          <w:tab w:val="left" w:pos="6930"/>
        </w:tabs>
        <w:ind w:left="-567" w:firstLine="283"/>
        <w:jc w:val="both"/>
      </w:pPr>
      <w:r>
        <w:t>-  освоение способов свободного владения письменной речью;</w:t>
      </w:r>
      <w:r>
        <w:tab/>
      </w:r>
    </w:p>
    <w:p w:rsidR="00B93207" w:rsidRDefault="00B93207" w:rsidP="00B93207">
      <w:pPr>
        <w:ind w:left="-567" w:firstLine="283"/>
        <w:jc w:val="both"/>
      </w:pPr>
      <w:r>
        <w:t>- овладение лингвистической, культурологической, коммуникативной компетенциями.</w:t>
      </w:r>
    </w:p>
    <w:p w:rsidR="00B93207" w:rsidRDefault="00B93207" w:rsidP="00B93207">
      <w:pPr>
        <w:rPr>
          <w:b/>
        </w:rPr>
      </w:pPr>
      <w:r>
        <w:rPr>
          <w:b/>
        </w:rPr>
        <w:t xml:space="preserve">Сроки  реализации рабочей программы: </w:t>
      </w:r>
      <w:r>
        <w:t>01.09.2021 - 31.05 2022 г.</w:t>
      </w:r>
    </w:p>
    <w:p w:rsidR="00B93207" w:rsidRDefault="00B93207" w:rsidP="00B93207">
      <w:pPr>
        <w:spacing w:after="200"/>
        <w:ind w:firstLine="567"/>
      </w:pPr>
    </w:p>
    <w:p w:rsidR="00B93207" w:rsidRDefault="00B93207" w:rsidP="00B93207">
      <w:pPr>
        <w:rPr>
          <w:rFonts w:eastAsia="Calibri"/>
          <w:b/>
        </w:rPr>
      </w:pPr>
      <w:r>
        <w:rPr>
          <w:rFonts w:eastAsia="Calibri"/>
          <w:b/>
        </w:rPr>
        <w:t>Рабочая программа по литературе для 8 класса  составлена на основе следующих нормативных документов и методических рекомендаций:</w:t>
      </w:r>
    </w:p>
    <w:p w:rsidR="00B93207" w:rsidRDefault="00B93207" w:rsidP="00B93207">
      <w:pPr>
        <w:numPr>
          <w:ilvl w:val="0"/>
          <w:numId w:val="3"/>
        </w:numPr>
        <w:spacing w:line="16" w:lineRule="atLeast"/>
        <w:ind w:left="644"/>
        <w:jc w:val="both"/>
        <w:outlineLvl w:val="0"/>
        <w:rPr>
          <w:color w:val="000000"/>
        </w:rPr>
      </w:pPr>
      <w:r>
        <w:rPr>
          <w:color w:val="000000"/>
        </w:rPr>
        <w:t>Закон «Об образовании в Российской Федерации» от 29.12.2012 года № 273-ФЗ.</w:t>
      </w:r>
    </w:p>
    <w:p w:rsidR="00B93207" w:rsidRDefault="00B93207" w:rsidP="00B93207">
      <w:pPr>
        <w:numPr>
          <w:ilvl w:val="0"/>
          <w:numId w:val="3"/>
        </w:numPr>
        <w:ind w:left="644"/>
        <w:jc w:val="both"/>
      </w:pPr>
      <w:r>
        <w:t xml:space="preserve">Приказ </w:t>
      </w:r>
      <w:proofErr w:type="spellStart"/>
      <w:r>
        <w:t>Минобрнауки</w:t>
      </w:r>
      <w:proofErr w:type="spellEnd"/>
      <w:r>
        <w:t xml:space="preserve"> России от 07.06.2017 № 506 «О внесении изменений в федеральный компонент государственных  образовательных  стандартов начального общего, основного общего и среднего общего (полного) общего образования, утверждённый приказом Минобразования России 5 марта 2004 г. № 1089».</w:t>
      </w:r>
    </w:p>
    <w:p w:rsidR="00B93207" w:rsidRDefault="00B93207" w:rsidP="00B93207">
      <w:pPr>
        <w:pStyle w:val="a3"/>
        <w:numPr>
          <w:ilvl w:val="0"/>
          <w:numId w:val="3"/>
        </w:numPr>
        <w:spacing w:line="16" w:lineRule="atLeast"/>
        <w:ind w:left="644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от 20.05.2020 N 254 (ред. от 23.12.2020)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</w:t>
      </w:r>
    </w:p>
    <w:p w:rsidR="00B93207" w:rsidRDefault="00B93207" w:rsidP="00B93207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720" w:hanging="357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от 23.12.2020 N 766 «О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</w:t>
      </w:r>
      <w:r>
        <w:rPr>
          <w:rFonts w:ascii="Times New Roman" w:hAnsi="Times New Roman" w:cs="Times New Roman"/>
          <w:sz w:val="24"/>
          <w:szCs w:val="24"/>
        </w:rPr>
        <w:lastRenderedPageBreak/>
        <w:t>общего, среднего общего образования  организациями, осуществляющими образовательную деятельность, утвержденный приказом Министерства просвещения Российской Федерации от 20 мая 2020 г. № 254»</w:t>
      </w:r>
    </w:p>
    <w:p w:rsidR="00B93207" w:rsidRDefault="00B93207" w:rsidP="00B93207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646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 Главного государственного санитарного врача РФ от 28.09.2020 №28 «Об утверждении санитарных  правил СП 2.4 3648-20  «Санитарно-эпидемиологические требования к организациям воспитания и обучения, отдыха и оздоровления детей и молодежи» (Зарегистрировано в Минюсте России  18.12.2020 №61573).</w:t>
      </w:r>
    </w:p>
    <w:p w:rsidR="00B93207" w:rsidRDefault="00B93207" w:rsidP="00B93207">
      <w:pPr>
        <w:numPr>
          <w:ilvl w:val="0"/>
          <w:numId w:val="3"/>
        </w:numPr>
        <w:ind w:left="646"/>
        <w:contextualSpacing/>
        <w:jc w:val="both"/>
        <w:outlineLvl w:val="0"/>
        <w:rPr>
          <w:color w:val="000000"/>
        </w:rPr>
      </w:pPr>
      <w:r>
        <w:t>Постановление главного государственного санитарного врача РФ от 30.06.2020 № 16 «Об утверждении санитарно-эпидемиологических</w:t>
      </w:r>
      <w:r>
        <w:rPr>
          <w:color w:val="000000"/>
        </w:rPr>
        <w:t xml:space="preserve"> правил СП 3.1/2.4.3598-20 «Санитарно-эпидемиологические требования к устройству, содержанию и организацию работы ОО и других объектов социальной инфраструктуры для детей и молодежи в условиях распространения новой </w:t>
      </w:r>
      <w:proofErr w:type="spellStart"/>
      <w:r>
        <w:rPr>
          <w:color w:val="000000"/>
        </w:rPr>
        <w:t>коронавирусной</w:t>
      </w:r>
      <w:proofErr w:type="spellEnd"/>
      <w:r>
        <w:rPr>
          <w:color w:val="000000"/>
        </w:rPr>
        <w:t xml:space="preserve"> инфекции (</w:t>
      </w:r>
      <w:r>
        <w:rPr>
          <w:color w:val="000000"/>
          <w:lang w:val="en-US"/>
        </w:rPr>
        <w:t>COVID</w:t>
      </w:r>
      <w:r>
        <w:rPr>
          <w:color w:val="000000"/>
        </w:rPr>
        <w:t>-19)»</w:t>
      </w:r>
    </w:p>
    <w:p w:rsidR="00B93207" w:rsidRDefault="00B93207" w:rsidP="00B93207">
      <w:pPr>
        <w:numPr>
          <w:ilvl w:val="0"/>
          <w:numId w:val="3"/>
        </w:numPr>
        <w:spacing w:line="16" w:lineRule="atLeast"/>
        <w:ind w:left="644"/>
        <w:jc w:val="both"/>
        <w:outlineLvl w:val="0"/>
        <w:rPr>
          <w:color w:val="000000"/>
        </w:rPr>
      </w:pPr>
      <w:r>
        <w:rPr>
          <w:color w:val="000000"/>
        </w:rPr>
        <w:t>Письмо министерства образования и науки РФ от 01.04.2005г. № 03-417 «О перечне учебного и компьютерного оборудования для оснащения общеобразовательных учреждений».</w:t>
      </w:r>
    </w:p>
    <w:p w:rsidR="00B93207" w:rsidRDefault="00B93207" w:rsidP="00B93207">
      <w:pPr>
        <w:numPr>
          <w:ilvl w:val="0"/>
          <w:numId w:val="3"/>
        </w:numPr>
        <w:spacing w:line="16" w:lineRule="atLeast"/>
        <w:ind w:left="644"/>
        <w:jc w:val="both"/>
        <w:outlineLvl w:val="0"/>
        <w:rPr>
          <w:color w:val="000000"/>
        </w:rPr>
      </w:pPr>
      <w:r>
        <w:rPr>
          <w:color w:val="000000"/>
        </w:rPr>
        <w:t>Приказ Министерства образования и науки РФ от 04.10.2010 г. № 986 «Об утверждении федеральных требований к образовательным учреждениям в части минимальной оснащенности учебного процесса и оборудования учебных помещений».</w:t>
      </w:r>
    </w:p>
    <w:p w:rsidR="00B93207" w:rsidRDefault="00B93207" w:rsidP="00B93207">
      <w:pPr>
        <w:numPr>
          <w:ilvl w:val="0"/>
          <w:numId w:val="3"/>
        </w:numPr>
        <w:spacing w:line="16" w:lineRule="atLeast"/>
        <w:ind w:left="644"/>
        <w:jc w:val="both"/>
        <w:outlineLvl w:val="0"/>
        <w:rPr>
          <w:color w:val="000000"/>
        </w:rPr>
      </w:pPr>
      <w:r>
        <w:rPr>
          <w:color w:val="000000"/>
        </w:rPr>
        <w:t>Рекомендация министерства образования и науки РФ от 24.11.2011 г. № мд-1552/03 «Об оснащении общеобразовательных учреждений учебным и учебно-лабораторным оборудованием».</w:t>
      </w:r>
    </w:p>
    <w:p w:rsidR="00B93207" w:rsidRDefault="00B93207" w:rsidP="00B93207">
      <w:pPr>
        <w:numPr>
          <w:ilvl w:val="0"/>
          <w:numId w:val="3"/>
        </w:numPr>
        <w:spacing w:line="16" w:lineRule="atLeast"/>
        <w:ind w:left="644"/>
        <w:jc w:val="both"/>
        <w:outlineLvl w:val="0"/>
        <w:rPr>
          <w:color w:val="000000"/>
        </w:rPr>
      </w:pPr>
      <w:r>
        <w:rPr>
          <w:color w:val="000000"/>
        </w:rPr>
        <w:t>Приказ Министерства общего и профессионального образования Ростовской области от 08.08.2014 г./4.11-4851/М «О примерном порядке утверждения и примерной структуре рабочих программ».</w:t>
      </w:r>
    </w:p>
    <w:p w:rsidR="00B93207" w:rsidRDefault="00B93207" w:rsidP="00B93207">
      <w:pPr>
        <w:pStyle w:val="a3"/>
        <w:numPr>
          <w:ilvl w:val="0"/>
          <w:numId w:val="3"/>
        </w:numPr>
        <w:spacing w:after="0"/>
        <w:ind w:left="714" w:hanging="357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курса «Литература».  5-9 классы общеобразовательной      школы.  Авторы - составители: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Г.С.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Меркин</w:t>
      </w:r>
      <w:proofErr w:type="spellEnd"/>
      <w:r>
        <w:rPr>
          <w:rFonts w:ascii="Times New Roman" w:hAnsi="Times New Roman" w:cs="Times New Roman"/>
          <w:sz w:val="24"/>
          <w:szCs w:val="24"/>
        </w:rPr>
        <w:t>, С.А. Зинин. -  3-е издание, Москва, ООО «Русское слово - учебник», 2014 г. – 208 с. – (Инновационная школа).</w:t>
      </w:r>
      <w:proofErr w:type="gramEnd"/>
    </w:p>
    <w:p w:rsidR="00B93207" w:rsidRDefault="00B93207" w:rsidP="00B93207">
      <w:pPr>
        <w:numPr>
          <w:ilvl w:val="0"/>
          <w:numId w:val="3"/>
        </w:numPr>
        <w:ind w:left="714" w:hanging="357"/>
        <w:contextualSpacing/>
        <w:jc w:val="both"/>
      </w:pPr>
      <w:r>
        <w:t>Устав МБОУ «</w:t>
      </w:r>
      <w:proofErr w:type="spellStart"/>
      <w:r>
        <w:t>Болдыревская</w:t>
      </w:r>
      <w:proofErr w:type="spellEnd"/>
      <w:r>
        <w:t xml:space="preserve"> ООШ».</w:t>
      </w:r>
    </w:p>
    <w:p w:rsidR="00B93207" w:rsidRDefault="00B93207" w:rsidP="00B93207">
      <w:pPr>
        <w:pStyle w:val="a3"/>
        <w:numPr>
          <w:ilvl w:val="0"/>
          <w:numId w:val="3"/>
        </w:numPr>
        <w:spacing w:after="0" w:line="240" w:lineRule="auto"/>
        <w:ind w:left="64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Письмо Минобразования Ростовской области от </w:t>
      </w:r>
      <w:r>
        <w:rPr>
          <w:rFonts w:ascii="Times New Roman" w:hAnsi="Times New Roman" w:cs="Times New Roman"/>
          <w:sz w:val="24"/>
          <w:szCs w:val="24"/>
        </w:rPr>
        <w:t>17.05.2021  № 24/3.1-7095</w:t>
      </w:r>
      <w:r>
        <w:rPr>
          <w:rFonts w:ascii="Times New Roman" w:hAnsi="Times New Roman" w:cs="Times New Roman"/>
          <w:bCs/>
          <w:sz w:val="24"/>
          <w:szCs w:val="24"/>
        </w:rPr>
        <w:t xml:space="preserve"> «О направлении рекомендаций по составлению учебного плана образовательных организаций, реализующих основные образовательные программы начального основного, основного общего, среднего общего образования, расположенных на территории Ростовской области, на 2021-2022 учебный год»</w:t>
      </w:r>
    </w:p>
    <w:p w:rsidR="00B93207" w:rsidRDefault="00B93207" w:rsidP="00B93207">
      <w:pPr>
        <w:numPr>
          <w:ilvl w:val="0"/>
          <w:numId w:val="3"/>
        </w:numPr>
        <w:spacing w:line="16" w:lineRule="atLeast"/>
        <w:ind w:left="714" w:hanging="357"/>
        <w:contextualSpacing/>
        <w:jc w:val="both"/>
        <w:outlineLvl w:val="0"/>
        <w:rPr>
          <w:color w:val="000000"/>
        </w:rPr>
      </w:pPr>
      <w:r>
        <w:rPr>
          <w:color w:val="000000"/>
        </w:rPr>
        <w:t>Основная образовательная программа основного общего образования на 2021-2022 учебный год МБОУ «</w:t>
      </w:r>
      <w:proofErr w:type="spellStart"/>
      <w:r>
        <w:rPr>
          <w:color w:val="000000"/>
        </w:rPr>
        <w:t>Болдыревская</w:t>
      </w:r>
      <w:proofErr w:type="spellEnd"/>
      <w:r>
        <w:rPr>
          <w:color w:val="000000"/>
        </w:rPr>
        <w:t xml:space="preserve"> ООШ»</w:t>
      </w:r>
    </w:p>
    <w:p w:rsidR="00B93207" w:rsidRDefault="00B93207" w:rsidP="00B93207">
      <w:pPr>
        <w:numPr>
          <w:ilvl w:val="0"/>
          <w:numId w:val="3"/>
        </w:numPr>
        <w:spacing w:line="16" w:lineRule="atLeast"/>
        <w:ind w:left="644"/>
        <w:jc w:val="both"/>
        <w:outlineLvl w:val="0"/>
        <w:rPr>
          <w:color w:val="000000"/>
        </w:rPr>
      </w:pPr>
      <w:r>
        <w:rPr>
          <w:color w:val="000000"/>
        </w:rPr>
        <w:t>«Положение о рабочей программе учебных курсов, предметов, дисциплин (модулей) «МБОУ «</w:t>
      </w:r>
      <w:proofErr w:type="spellStart"/>
      <w:r>
        <w:rPr>
          <w:color w:val="000000"/>
        </w:rPr>
        <w:t>Болдыревская</w:t>
      </w:r>
      <w:proofErr w:type="spellEnd"/>
      <w:r>
        <w:rPr>
          <w:color w:val="000000"/>
        </w:rPr>
        <w:t xml:space="preserve"> ООШ».</w:t>
      </w:r>
    </w:p>
    <w:p w:rsidR="00B93207" w:rsidRDefault="00B93207" w:rsidP="00B93207">
      <w:pPr>
        <w:rPr>
          <w:rFonts w:eastAsia="Calibri"/>
          <w:b/>
        </w:rPr>
      </w:pPr>
    </w:p>
    <w:p w:rsidR="00B93207" w:rsidRDefault="00B93207" w:rsidP="00B93207">
      <w:r>
        <w:t xml:space="preserve">  </w:t>
      </w:r>
      <w:r>
        <w:rPr>
          <w:b/>
        </w:rPr>
        <w:t xml:space="preserve">Место предмета «Литература» в  учебном плане </w:t>
      </w:r>
    </w:p>
    <w:p w:rsidR="00B93207" w:rsidRDefault="00B93207" w:rsidP="00B93207">
      <w:pPr>
        <w:widowControl w:val="0"/>
        <w:jc w:val="both"/>
        <w:outlineLvl w:val="8"/>
      </w:pPr>
      <w:r>
        <w:rPr>
          <w:rStyle w:val="FontStyle11"/>
          <w:sz w:val="22"/>
          <w:szCs w:val="22"/>
        </w:rPr>
        <w:t xml:space="preserve">     </w:t>
      </w:r>
      <w:r>
        <w:t>Согласно учебному плану МБОУ «</w:t>
      </w:r>
      <w:proofErr w:type="spellStart"/>
      <w:r>
        <w:t>Болдыревская</w:t>
      </w:r>
      <w:proofErr w:type="spellEnd"/>
      <w:r>
        <w:t xml:space="preserve"> ООШ» на 2021-2022 </w:t>
      </w:r>
      <w:proofErr w:type="spellStart"/>
      <w:r>
        <w:t>уч</w:t>
      </w:r>
      <w:proofErr w:type="spellEnd"/>
      <w:r>
        <w:t xml:space="preserve">. год на изучение литературы  в 8 классе отводится 69 часов </w:t>
      </w:r>
    </w:p>
    <w:p w:rsidR="00B93207" w:rsidRDefault="00B93207" w:rsidP="00B93207">
      <w:pPr>
        <w:widowControl w:val="0"/>
        <w:jc w:val="both"/>
        <w:outlineLvl w:val="8"/>
        <w:rPr>
          <w:b/>
        </w:rPr>
      </w:pPr>
      <w:r>
        <w:t xml:space="preserve">  (2 часа в неделю). </w:t>
      </w:r>
    </w:p>
    <w:p w:rsidR="00B93207" w:rsidRDefault="00B93207" w:rsidP="00B93207">
      <w:pPr>
        <w:shd w:val="clear" w:color="auto" w:fill="FFFFFF"/>
        <w:rPr>
          <w:b/>
          <w:sz w:val="32"/>
        </w:rPr>
      </w:pPr>
      <w:r>
        <w:rPr>
          <w:b/>
          <w:sz w:val="32"/>
        </w:rPr>
        <w:t xml:space="preserve">            </w:t>
      </w:r>
    </w:p>
    <w:p w:rsidR="00B93207" w:rsidRDefault="00B93207" w:rsidP="00B93207">
      <w:pPr>
        <w:shd w:val="clear" w:color="auto" w:fill="FFFFFF"/>
      </w:pPr>
      <w:r>
        <w:rPr>
          <w:b/>
          <w:sz w:val="32"/>
        </w:rPr>
        <w:t xml:space="preserve">  </w:t>
      </w:r>
      <w:r>
        <w:t xml:space="preserve"> </w:t>
      </w:r>
      <w:r>
        <w:rPr>
          <w:b/>
          <w:bCs/>
        </w:rPr>
        <w:t>Используемый УМК:</w:t>
      </w:r>
    </w:p>
    <w:p w:rsidR="00B93207" w:rsidRDefault="00B93207" w:rsidP="00B93207">
      <w:pPr>
        <w:numPr>
          <w:ilvl w:val="0"/>
          <w:numId w:val="8"/>
        </w:numPr>
      </w:pPr>
      <w:proofErr w:type="gramStart"/>
      <w:r>
        <w:t xml:space="preserve">Литература: учебник для 8 класса общеобразовательных организаций: в 2 ч./ авт.- сост. Г.С. </w:t>
      </w:r>
      <w:proofErr w:type="spellStart"/>
      <w:r>
        <w:t>Меркин</w:t>
      </w:r>
      <w:proofErr w:type="spellEnd"/>
      <w:r>
        <w:t>. – 4-е изд. – М.: ООО «Русское слово – учебник», 2017.  – 432 с.; 416 с. – (Инновационная школа.)</w:t>
      </w:r>
      <w:proofErr w:type="gramEnd"/>
    </w:p>
    <w:p w:rsidR="00B93207" w:rsidRDefault="00B93207" w:rsidP="00B93207">
      <w:pPr>
        <w:jc w:val="both"/>
      </w:pPr>
    </w:p>
    <w:p w:rsidR="00B93207" w:rsidRDefault="00B93207" w:rsidP="00B93207">
      <w:pPr>
        <w:tabs>
          <w:tab w:val="num" w:pos="120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Раздел 2.  «Содержание учебного предмета».</w:t>
      </w:r>
    </w:p>
    <w:p w:rsidR="00B93207" w:rsidRDefault="00B93207" w:rsidP="00B93207">
      <w:pPr>
        <w:jc w:val="both"/>
      </w:pPr>
    </w:p>
    <w:p w:rsidR="00B93207" w:rsidRDefault="00B93207" w:rsidP="00B93207">
      <w:pPr>
        <w:rPr>
          <w:b/>
          <w:i/>
        </w:rPr>
      </w:pPr>
      <w:r>
        <w:rPr>
          <w:b/>
          <w:i/>
        </w:rPr>
        <w:t>Введение</w:t>
      </w:r>
    </w:p>
    <w:p w:rsidR="00B93207" w:rsidRDefault="00B93207" w:rsidP="00B93207">
      <w:r>
        <w:t>Своеобразие курса литературы в 8 классе. Художественная литература и история. Значение художественного произведения в культурном наследии страны. Творческий процесс.</w:t>
      </w:r>
    </w:p>
    <w:p w:rsidR="00B93207" w:rsidRDefault="00B93207" w:rsidP="00B93207">
      <w:r>
        <w:rPr>
          <w:b/>
          <w:i/>
        </w:rPr>
        <w:t>Теория литературы</w:t>
      </w:r>
      <w:r>
        <w:rPr>
          <w:b/>
        </w:rPr>
        <w:t>:</w:t>
      </w:r>
      <w:r>
        <w:t xml:space="preserve"> литература и история, писатель и его роль в развитии литературного процесса, жанры и роды литературы.</w:t>
      </w:r>
    </w:p>
    <w:p w:rsidR="00B93207" w:rsidRDefault="00B93207" w:rsidP="00B93207"/>
    <w:p w:rsidR="00B93207" w:rsidRDefault="00B93207" w:rsidP="00B93207">
      <w:pPr>
        <w:rPr>
          <w:b/>
          <w:i/>
        </w:rPr>
      </w:pPr>
      <w:r>
        <w:rPr>
          <w:b/>
          <w:i/>
        </w:rPr>
        <w:t>Из устного народного творчества</w:t>
      </w:r>
    </w:p>
    <w:p w:rsidR="00B93207" w:rsidRDefault="00B93207" w:rsidP="00B93207">
      <w:r>
        <w:t xml:space="preserve">Исторические песни: </w:t>
      </w:r>
      <w:r>
        <w:rPr>
          <w:i/>
        </w:rPr>
        <w:t xml:space="preserve">«Иван Грозный молится </w:t>
      </w:r>
      <w:proofErr w:type="gramStart"/>
      <w:r>
        <w:rPr>
          <w:i/>
        </w:rPr>
        <w:t>по</w:t>
      </w:r>
      <w:proofErr w:type="gramEnd"/>
      <w:r>
        <w:rPr>
          <w:i/>
        </w:rPr>
        <w:t xml:space="preserve"> </w:t>
      </w:r>
      <w:proofErr w:type="gramStart"/>
      <w:r>
        <w:rPr>
          <w:i/>
        </w:rPr>
        <w:t>сыне</w:t>
      </w:r>
      <w:proofErr w:type="gramEnd"/>
      <w:r>
        <w:rPr>
          <w:i/>
        </w:rPr>
        <w:t>», «Возвращение Филарета», «Разин и девка-астраханка»</w:t>
      </w:r>
      <w:r>
        <w:t xml:space="preserve">, </w:t>
      </w:r>
      <w:r>
        <w:rPr>
          <w:i/>
        </w:rPr>
        <w:t>«Солдаты освобождают Смоленск»</w:t>
      </w:r>
      <w:r>
        <w:t xml:space="preserve"> (</w:t>
      </w:r>
      <w:r>
        <w:rPr>
          <w:i/>
        </w:rPr>
        <w:t>«Как повыше было города Смоленска...»</w:t>
      </w:r>
      <w:r>
        <w:t>). Периоды создания русских исторических песен. Связь с представлениями и исторической памятью и отражение их в народной песне; песни-плачи, средства выразительности в исторической песне; нравственная проблематика в исторической песне и песне-плаче.</w:t>
      </w:r>
    </w:p>
    <w:p w:rsidR="00B93207" w:rsidRDefault="00B93207" w:rsidP="00B93207">
      <w:r>
        <w:rPr>
          <w:b/>
          <w:i/>
        </w:rPr>
        <w:t>Теория литературы</w:t>
      </w:r>
      <w:r>
        <w:rPr>
          <w:b/>
        </w:rPr>
        <w:t>:</w:t>
      </w:r>
      <w:r>
        <w:t xml:space="preserve"> песня как жанр фольклора, историческая песня, отличие исторической песни от былины, песня-плач.</w:t>
      </w:r>
    </w:p>
    <w:p w:rsidR="00B93207" w:rsidRDefault="00B93207" w:rsidP="00B93207">
      <w:r>
        <w:rPr>
          <w:b/>
          <w:i/>
        </w:rPr>
        <w:t>Развитие речи</w:t>
      </w:r>
      <w:r>
        <w:rPr>
          <w:b/>
        </w:rPr>
        <w:t xml:space="preserve">: </w:t>
      </w:r>
      <w:r>
        <w:t>различные виды чтения, составление словаря одной из исторических песен.</w:t>
      </w:r>
    </w:p>
    <w:p w:rsidR="00B93207" w:rsidRDefault="00B93207" w:rsidP="00B93207">
      <w:r>
        <w:rPr>
          <w:b/>
        </w:rPr>
        <w:t xml:space="preserve"> </w:t>
      </w:r>
    </w:p>
    <w:p w:rsidR="00B93207" w:rsidRDefault="00B93207" w:rsidP="00B93207">
      <w:pPr>
        <w:rPr>
          <w:b/>
          <w:i/>
        </w:rPr>
      </w:pPr>
      <w:r>
        <w:rPr>
          <w:b/>
          <w:i/>
        </w:rPr>
        <w:t>Из древнерусской литературы</w:t>
      </w:r>
    </w:p>
    <w:p w:rsidR="00B93207" w:rsidRDefault="00B93207" w:rsidP="00B93207">
      <w:r>
        <w:rPr>
          <w:i/>
        </w:rPr>
        <w:t xml:space="preserve">«Житие Сергия Радонежского», </w:t>
      </w:r>
      <w:r>
        <w:t xml:space="preserve">Б.К. Зайцев </w:t>
      </w:r>
      <w:r>
        <w:rPr>
          <w:i/>
        </w:rPr>
        <w:t>«Преподобный Сергий Радонежский»</w:t>
      </w:r>
      <w:r>
        <w:t xml:space="preserve"> (фрагмент),</w:t>
      </w:r>
      <w:r>
        <w:rPr>
          <w:i/>
        </w:rPr>
        <w:t xml:space="preserve"> «Слово о погибели Русской земли»</w:t>
      </w:r>
      <w:r>
        <w:t xml:space="preserve">, из </w:t>
      </w:r>
      <w:r>
        <w:rPr>
          <w:i/>
        </w:rPr>
        <w:t>«Жития Александра Невского»</w:t>
      </w:r>
      <w:r>
        <w:t>. Тема добра и зла в произведениях русской литературы. Глубина и сила нравственных представлений о человеке; благочестие, доброта, открытость, неспособность к насилию, святость, служение Богу, мудрость, готовность к подвигу во имя Руси – основные нравственные проблемы житийной литературы; тематическое и жанровое многообразие древнерусской литературы.</w:t>
      </w:r>
    </w:p>
    <w:p w:rsidR="00B93207" w:rsidRDefault="00B93207" w:rsidP="00B93207">
      <w:r>
        <w:rPr>
          <w:b/>
          <w:i/>
        </w:rPr>
        <w:t>Теория литературы</w:t>
      </w:r>
      <w:r>
        <w:rPr>
          <w:b/>
        </w:rPr>
        <w:t>:</w:t>
      </w:r>
      <w:r>
        <w:t xml:space="preserve"> житийная литература, агиография; сказание, слово и моление  как жанры древнерусской литературы; летописный свод.</w:t>
      </w:r>
    </w:p>
    <w:p w:rsidR="00B93207" w:rsidRDefault="00B93207" w:rsidP="00B93207">
      <w:r>
        <w:rPr>
          <w:b/>
          <w:i/>
        </w:rPr>
        <w:t>Развитие речи</w:t>
      </w:r>
      <w:r>
        <w:rPr>
          <w:b/>
        </w:rPr>
        <w:t>:</w:t>
      </w:r>
      <w:r>
        <w:t xml:space="preserve"> различные виды чтения и пересказа, формулировки и запись выводов, наблюдения над лексическим составом произведений.</w:t>
      </w:r>
    </w:p>
    <w:p w:rsidR="00B93207" w:rsidRDefault="00B93207" w:rsidP="00B93207">
      <w:r>
        <w:rPr>
          <w:b/>
        </w:rPr>
        <w:t xml:space="preserve"> </w:t>
      </w:r>
    </w:p>
    <w:p w:rsidR="00B93207" w:rsidRDefault="00B93207" w:rsidP="00B93207">
      <w:pPr>
        <w:rPr>
          <w:b/>
          <w:i/>
        </w:rPr>
      </w:pPr>
      <w:r>
        <w:rPr>
          <w:b/>
          <w:i/>
        </w:rPr>
        <w:t>Из русской литературы XVIII века</w:t>
      </w:r>
    </w:p>
    <w:p w:rsidR="00B93207" w:rsidRDefault="00B93207" w:rsidP="00B93207">
      <w:pPr>
        <w:rPr>
          <w:b/>
        </w:rPr>
      </w:pPr>
      <w:r>
        <w:rPr>
          <w:b/>
        </w:rPr>
        <w:t>Г.Р. Державин</w:t>
      </w:r>
    </w:p>
    <w:p w:rsidR="00B93207" w:rsidRDefault="00B93207" w:rsidP="00B93207">
      <w:r>
        <w:t xml:space="preserve">Поэт и государственный чиновник. Отражение в творчестве фактов биографии и личных представлений. Стихотворения: </w:t>
      </w:r>
      <w:r>
        <w:rPr>
          <w:i/>
        </w:rPr>
        <w:t>«Памятник», «Вельможа»</w:t>
      </w:r>
      <w:r>
        <w:t xml:space="preserve"> (служба, служение, власть и народ, поэт и власть — основные мотивы стихотворений). Тема поэта и поэзии.</w:t>
      </w:r>
    </w:p>
    <w:p w:rsidR="00B93207" w:rsidRDefault="00B93207" w:rsidP="00B93207">
      <w:r>
        <w:rPr>
          <w:b/>
          <w:i/>
        </w:rPr>
        <w:t>Теория литературы</w:t>
      </w:r>
      <w:r>
        <w:rPr>
          <w:b/>
        </w:rPr>
        <w:t>:</w:t>
      </w:r>
      <w:r>
        <w:t xml:space="preserve"> традиции классицизма в лирическом тексте; ода.</w:t>
      </w:r>
    </w:p>
    <w:p w:rsidR="00B93207" w:rsidRDefault="00B93207" w:rsidP="00B93207">
      <w:r>
        <w:rPr>
          <w:b/>
          <w:i/>
        </w:rPr>
        <w:t>Развитие речи</w:t>
      </w:r>
      <w:r>
        <w:rPr>
          <w:b/>
        </w:rPr>
        <w:t>:</w:t>
      </w:r>
      <w:r>
        <w:t xml:space="preserve"> выразительное чтение, письменный ответ на вопрос, запись ключевых слов и словосочетаний.</w:t>
      </w:r>
    </w:p>
    <w:p w:rsidR="00B93207" w:rsidRDefault="00B93207" w:rsidP="00B93207">
      <w:r>
        <w:rPr>
          <w:b/>
        </w:rPr>
        <w:t xml:space="preserve"> Н.М. Карамзин</w:t>
      </w:r>
    </w:p>
    <w:p w:rsidR="00B93207" w:rsidRDefault="00B93207" w:rsidP="00B93207">
      <w:r>
        <w:lastRenderedPageBreak/>
        <w:t xml:space="preserve">Основные вехи биографии. Карамзин и Пушкин. Повесть </w:t>
      </w:r>
      <w:r>
        <w:rPr>
          <w:i/>
        </w:rPr>
        <w:t>«Бедная Лиза»</w:t>
      </w:r>
      <w:r>
        <w:t xml:space="preserve"> – новая эстетическая реальность. Основная проблематика и тематика, новый тип героя, образ Лизы.</w:t>
      </w:r>
    </w:p>
    <w:p w:rsidR="00B93207" w:rsidRDefault="00B93207" w:rsidP="00B93207">
      <w:r>
        <w:rPr>
          <w:b/>
          <w:i/>
        </w:rPr>
        <w:t>Теория литературы</w:t>
      </w:r>
      <w:r>
        <w:rPr>
          <w:b/>
        </w:rPr>
        <w:t>:</w:t>
      </w:r>
      <w:r>
        <w:t xml:space="preserve"> сентиментализм как литературное течение, сентиментализм и классицизм (чувственное начало в противовес </w:t>
      </w:r>
      <w:proofErr w:type="gramStart"/>
      <w:r>
        <w:t>рациональному</w:t>
      </w:r>
      <w:proofErr w:type="gramEnd"/>
      <w:r>
        <w:t xml:space="preserve">), жанр сентиментальной повести. </w:t>
      </w:r>
    </w:p>
    <w:p w:rsidR="00B93207" w:rsidRDefault="00B93207" w:rsidP="00B93207">
      <w:r>
        <w:rPr>
          <w:b/>
          <w:i/>
        </w:rPr>
        <w:t>Развитие речи</w:t>
      </w:r>
      <w:r>
        <w:rPr>
          <w:b/>
        </w:rPr>
        <w:t>:</w:t>
      </w:r>
      <w:r>
        <w:t xml:space="preserve"> различные виды чтения и пересказа, формулировка и запись выводов, похвальное слово историку и писателю. Защита реферата «Карамзин на страницах романа Ю.Н. Тынянова “Пушкин”».</w:t>
      </w:r>
    </w:p>
    <w:p w:rsidR="00B93207" w:rsidRDefault="00B93207" w:rsidP="00B93207">
      <w:r>
        <w:rPr>
          <w:b/>
        </w:rPr>
        <w:t xml:space="preserve"> </w:t>
      </w:r>
    </w:p>
    <w:p w:rsidR="00B93207" w:rsidRDefault="00B93207" w:rsidP="00B93207">
      <w:pPr>
        <w:rPr>
          <w:b/>
          <w:i/>
        </w:rPr>
      </w:pPr>
      <w:r>
        <w:rPr>
          <w:b/>
          <w:i/>
        </w:rPr>
        <w:t>Из русской литературы XIX века</w:t>
      </w:r>
    </w:p>
    <w:p w:rsidR="00B93207" w:rsidRDefault="00B93207" w:rsidP="00B93207">
      <w:r>
        <w:rPr>
          <w:b/>
        </w:rPr>
        <w:t>В.А. Жуковский</w:t>
      </w:r>
      <w:r>
        <w:t xml:space="preserve">. </w:t>
      </w:r>
      <w:r>
        <w:rPr>
          <w:i/>
        </w:rPr>
        <w:t>«Лесной царь», «Невыразимое», «Море»</w:t>
      </w:r>
      <w:r>
        <w:t>.</w:t>
      </w:r>
    </w:p>
    <w:p w:rsidR="00B93207" w:rsidRDefault="00B93207" w:rsidP="00B93207">
      <w:r>
        <w:rPr>
          <w:b/>
        </w:rPr>
        <w:t>К.Ф. Рылеев</w:t>
      </w:r>
      <w:r>
        <w:t xml:space="preserve">. </w:t>
      </w:r>
      <w:r>
        <w:rPr>
          <w:i/>
        </w:rPr>
        <w:t>«Иван Сусанин»</w:t>
      </w:r>
      <w:r>
        <w:t>.</w:t>
      </w:r>
    </w:p>
    <w:p w:rsidR="00B93207" w:rsidRDefault="00B93207" w:rsidP="00B93207">
      <w:r>
        <w:t>Краткие сведения о поэтах. Основные темы, мотивы. Система образно-выразительных сре</w:t>
      </w:r>
      <w:proofErr w:type="gramStart"/>
      <w:r>
        <w:t>дств  в б</w:t>
      </w:r>
      <w:proofErr w:type="gramEnd"/>
      <w:r>
        <w:t>алладе, художественное богатство поэтических произведений. В кругу собратьев по перу (Пушкин и поэты его круга).</w:t>
      </w:r>
    </w:p>
    <w:p w:rsidR="00B93207" w:rsidRDefault="00B93207" w:rsidP="00B93207">
      <w:proofErr w:type="gramStart"/>
      <w:r>
        <w:rPr>
          <w:b/>
          <w:i/>
        </w:rPr>
        <w:t>Теория литературы</w:t>
      </w:r>
      <w:r>
        <w:rPr>
          <w:b/>
        </w:rPr>
        <w:t>:</w:t>
      </w:r>
      <w:r>
        <w:t xml:space="preserve"> баллада (развитие представлений), элегия, жанровое образование  –  дума, песня, элементы романтизма, романтизм.</w:t>
      </w:r>
      <w:proofErr w:type="gramEnd"/>
    </w:p>
    <w:p w:rsidR="00B93207" w:rsidRDefault="00B93207" w:rsidP="00B93207">
      <w:r>
        <w:rPr>
          <w:b/>
          <w:i/>
        </w:rPr>
        <w:t>Развитие речи:</w:t>
      </w:r>
      <w:r>
        <w:t xml:space="preserve"> составление цитатного или тезисного плана, выразительное чтение наизусть, запись тезисного плана.</w:t>
      </w:r>
    </w:p>
    <w:p w:rsidR="00B93207" w:rsidRDefault="00B93207" w:rsidP="00B93207">
      <w:r>
        <w:rPr>
          <w:b/>
        </w:rPr>
        <w:t xml:space="preserve"> А.С. Пушкин</w:t>
      </w:r>
    </w:p>
    <w:p w:rsidR="00B93207" w:rsidRDefault="00B93207" w:rsidP="00B93207">
      <w:pPr>
        <w:rPr>
          <w:i/>
          <w:color w:val="FF0000"/>
        </w:rPr>
      </w:pPr>
      <w:r>
        <w:t>Тематическое богатство поэзии А.С. Пушкина. Стихотворения:</w:t>
      </w:r>
      <w:r>
        <w:rPr>
          <w:i/>
        </w:rPr>
        <w:t xml:space="preserve"> «19 октября», «И.И. Пущину», «Бесы». </w:t>
      </w:r>
    </w:p>
    <w:p w:rsidR="00B93207" w:rsidRDefault="00B93207" w:rsidP="00B93207">
      <w:proofErr w:type="gramStart"/>
      <w:r>
        <w:t xml:space="preserve">Роман </w:t>
      </w:r>
      <w:r>
        <w:rPr>
          <w:i/>
        </w:rPr>
        <w:t>«Капитанская дочка»</w:t>
      </w:r>
      <w:r>
        <w:t>: проблематика  (любовь и дружба, любовь и долг, честь, вольнолюбие, осознание предначертанья, независимость, литература и история).</w:t>
      </w:r>
      <w:proofErr w:type="gramEnd"/>
      <w:r>
        <w:t xml:space="preserve"> Система образов романа. Отношение писателя к событиям и героям. Новый тип исторической прозы.</w:t>
      </w:r>
    </w:p>
    <w:p w:rsidR="00B93207" w:rsidRDefault="00B93207" w:rsidP="00B93207">
      <w:r>
        <w:rPr>
          <w:b/>
          <w:i/>
        </w:rPr>
        <w:t>Теория литературы</w:t>
      </w:r>
      <w:r>
        <w:rPr>
          <w:b/>
        </w:rPr>
        <w:t xml:space="preserve">: </w:t>
      </w:r>
      <w:r>
        <w:t>эпиграмма, послание, художественно-выразительная роль частей речи (местоимение), поэтическая интонация, исторический роман.</w:t>
      </w:r>
    </w:p>
    <w:p w:rsidR="00B93207" w:rsidRDefault="00B93207" w:rsidP="00B93207">
      <w:r>
        <w:rPr>
          <w:b/>
          <w:i/>
        </w:rPr>
        <w:t>Развитие речи:</w:t>
      </w:r>
      <w:r>
        <w:t xml:space="preserve"> выразительное чтение, чтение наизусть, составление планов разных типов, подготовка тезисов, сочинение.</w:t>
      </w:r>
    </w:p>
    <w:p w:rsidR="00B93207" w:rsidRDefault="00B93207" w:rsidP="00B93207">
      <w:r>
        <w:rPr>
          <w:b/>
        </w:rPr>
        <w:t xml:space="preserve"> М.Ю. Лермонтов</w:t>
      </w:r>
    </w:p>
    <w:p w:rsidR="00B93207" w:rsidRDefault="00B93207" w:rsidP="00B93207">
      <w:r>
        <w:t xml:space="preserve">Кавказ в жизни и творчестве поэта. </w:t>
      </w:r>
      <w:proofErr w:type="gramStart"/>
      <w:r>
        <w:t xml:space="preserve">Поэма </w:t>
      </w:r>
      <w:r>
        <w:rPr>
          <w:i/>
        </w:rPr>
        <w:t>«Мцыри»</w:t>
      </w:r>
      <w:r>
        <w:t>: свободолюбие, готовность к самопожертвованию, гордость, сила духа — основные мотивы поэмы; художественная идея и средства ее выражения; образ-персонаж, образ-пейзаж.</w:t>
      </w:r>
      <w:proofErr w:type="gramEnd"/>
      <w:r>
        <w:t xml:space="preserve"> «Мцыри  – любимый идеал Лермонтова» (В. Белинский).</w:t>
      </w:r>
    </w:p>
    <w:p w:rsidR="00B93207" w:rsidRDefault="00B93207" w:rsidP="00B93207">
      <w:r>
        <w:rPr>
          <w:b/>
          <w:i/>
        </w:rPr>
        <w:t>Теория литературы</w:t>
      </w:r>
      <w:r>
        <w:rPr>
          <w:b/>
        </w:rPr>
        <w:t>:</w:t>
      </w:r>
      <w:r>
        <w:t xml:space="preserve"> сюжет и фабула в поэме; лироэпическая поэма; роль вступления, лирического монолога; поэтический синтаксис (риторические фигуры); романтические традиции.</w:t>
      </w:r>
    </w:p>
    <w:p w:rsidR="00B93207" w:rsidRDefault="00B93207" w:rsidP="00B93207">
      <w:r>
        <w:rPr>
          <w:b/>
          <w:i/>
        </w:rPr>
        <w:t>Развитие речи:</w:t>
      </w:r>
      <w:r>
        <w:t xml:space="preserve"> различные виды чтения, чтение наизусть, составление цитатного плана, устное сочинение.</w:t>
      </w:r>
    </w:p>
    <w:p w:rsidR="00B93207" w:rsidRDefault="00B93207" w:rsidP="00B93207">
      <w:r>
        <w:rPr>
          <w:b/>
        </w:rPr>
        <w:t xml:space="preserve"> Н.В. Гоголь </w:t>
      </w:r>
    </w:p>
    <w:p w:rsidR="00B93207" w:rsidRDefault="00B93207" w:rsidP="00B93207">
      <w:r>
        <w:t xml:space="preserve">Основные вехи биографии писателя. А.С. Пушкин и Н.В. Гоголь. Комедия </w:t>
      </w:r>
      <w:r>
        <w:rPr>
          <w:i/>
        </w:rPr>
        <w:t>«Ревизор»</w:t>
      </w:r>
      <w:r>
        <w:t xml:space="preserve">: творческая и сценическая история пьесы, русское чиновничество в сатирическом изображении Н.В. Гоголя: разоблачение пошлости, угодливости, чинопочитания, беспринципности, взяточничества, лживости и авантюризма, равнодушного отношения к служебному долгу. Основной конфликт пьесы и способы его разрешения. </w:t>
      </w:r>
    </w:p>
    <w:p w:rsidR="00B93207" w:rsidRDefault="00B93207" w:rsidP="00B93207">
      <w:r>
        <w:rPr>
          <w:b/>
          <w:i/>
        </w:rPr>
        <w:lastRenderedPageBreak/>
        <w:t>Теория литературы</w:t>
      </w:r>
      <w:r>
        <w:rPr>
          <w:b/>
        </w:rPr>
        <w:t>:</w:t>
      </w:r>
      <w:r>
        <w:t xml:space="preserve"> драма как род литературы, своеобразие драматических произведений, комедия, развитие понятий о юморе и сатире, «говорящие» фамилии.</w:t>
      </w:r>
    </w:p>
    <w:p w:rsidR="00B93207" w:rsidRDefault="00B93207" w:rsidP="00B93207">
      <w:r>
        <w:rPr>
          <w:b/>
          <w:i/>
        </w:rPr>
        <w:t>Развитие речи</w:t>
      </w:r>
      <w:r>
        <w:rPr>
          <w:b/>
        </w:rPr>
        <w:t xml:space="preserve">: </w:t>
      </w:r>
      <w:r>
        <w:t>различные виды чтения и комментирования, цитатный план, сочинение сопоставительного характера, формулировка тем творческих работ, подготовка вопросов для обсуждения.</w:t>
      </w:r>
    </w:p>
    <w:p w:rsidR="00B93207" w:rsidRDefault="00B93207" w:rsidP="00B93207">
      <w:r>
        <w:rPr>
          <w:b/>
        </w:rPr>
        <w:t xml:space="preserve"> И.С. Тургенев</w:t>
      </w:r>
    </w:p>
    <w:p w:rsidR="00B93207" w:rsidRDefault="00B93207" w:rsidP="00B93207">
      <w:r>
        <w:t xml:space="preserve">Основные вехи биографии И.С. Тургенева. Произведения писателя о любви: повесть </w:t>
      </w:r>
      <w:r>
        <w:rPr>
          <w:i/>
        </w:rPr>
        <w:t>«Ася»</w:t>
      </w:r>
      <w:r>
        <w:t xml:space="preserve">. </w:t>
      </w:r>
      <w:proofErr w:type="gramStart"/>
      <w:r>
        <w:t>Возвышенное</w:t>
      </w:r>
      <w:proofErr w:type="gramEnd"/>
      <w:r>
        <w:t xml:space="preserve"> и трагическое в изображении жизни и судьбы героев. Образ Аси: любовь, нежность, верность, противоречивость характера.</w:t>
      </w:r>
    </w:p>
    <w:p w:rsidR="00B93207" w:rsidRDefault="00B93207" w:rsidP="00B93207">
      <w:r>
        <w:rPr>
          <w:b/>
          <w:i/>
        </w:rPr>
        <w:t>Теория литературы</w:t>
      </w:r>
      <w:r>
        <w:rPr>
          <w:b/>
        </w:rPr>
        <w:t>:</w:t>
      </w:r>
      <w:r>
        <w:t xml:space="preserve"> лирическая повесть, тропы и фигуры.</w:t>
      </w:r>
    </w:p>
    <w:p w:rsidR="00B93207" w:rsidRDefault="00B93207" w:rsidP="00B93207">
      <w:r>
        <w:rPr>
          <w:b/>
          <w:i/>
        </w:rPr>
        <w:t>Развитие речи</w:t>
      </w:r>
      <w:r>
        <w:rPr>
          <w:b/>
        </w:rPr>
        <w:t>:</w:t>
      </w:r>
      <w:r>
        <w:t xml:space="preserve"> различные виды пересказа, тезисный план, дискуссия, письменная характеристика персонажа, отзыв о </w:t>
      </w:r>
      <w:proofErr w:type="gramStart"/>
      <w:r>
        <w:t>прочитанном</w:t>
      </w:r>
      <w:proofErr w:type="gramEnd"/>
      <w:r>
        <w:t>.</w:t>
      </w:r>
    </w:p>
    <w:p w:rsidR="00B93207" w:rsidRDefault="00B93207" w:rsidP="00B93207">
      <w:r>
        <w:rPr>
          <w:b/>
        </w:rPr>
        <w:t xml:space="preserve"> Н.А. Некрасов </w:t>
      </w:r>
    </w:p>
    <w:p w:rsidR="00B93207" w:rsidRDefault="00B93207" w:rsidP="00B93207">
      <w:r>
        <w:t xml:space="preserve">Основные вехи биографии Н.А. Некрасова. Судьба и жизнь народная в изображении поэта. </w:t>
      </w:r>
      <w:r>
        <w:rPr>
          <w:i/>
        </w:rPr>
        <w:t>«Внимая ужасам войны...», «Зеленый Шум»</w:t>
      </w:r>
      <w:r>
        <w:t>. Человек и природа в стихотворении.</w:t>
      </w:r>
    </w:p>
    <w:p w:rsidR="00B93207" w:rsidRDefault="00B93207" w:rsidP="00B93207">
      <w:r>
        <w:rPr>
          <w:b/>
          <w:i/>
        </w:rPr>
        <w:t>Теория литературы</w:t>
      </w:r>
      <w:r>
        <w:rPr>
          <w:b/>
        </w:rPr>
        <w:t>:</w:t>
      </w:r>
      <w:r>
        <w:t xml:space="preserve"> фольклорные приемы в поэзии; песня; народность (создание первичных представлений); выразительные средства художественной речи: эпитет, бессоюзие; роль глаголов и глагольных форм.</w:t>
      </w:r>
    </w:p>
    <w:p w:rsidR="00B93207" w:rsidRDefault="00B93207" w:rsidP="00B93207">
      <w:r>
        <w:rPr>
          <w:b/>
          <w:i/>
        </w:rPr>
        <w:t>Развитие речи</w:t>
      </w:r>
      <w:r>
        <w:rPr>
          <w:b/>
        </w:rPr>
        <w:t>:</w:t>
      </w:r>
      <w:r>
        <w:t xml:space="preserve"> выразительное чтение наизусть, составление словаря для характеристики лирического персонажа.</w:t>
      </w:r>
    </w:p>
    <w:p w:rsidR="00B93207" w:rsidRDefault="00B93207" w:rsidP="00B93207">
      <w:r>
        <w:rPr>
          <w:b/>
        </w:rPr>
        <w:t xml:space="preserve"> А.А. Фет</w:t>
      </w:r>
    </w:p>
    <w:p w:rsidR="00B93207" w:rsidRDefault="00B93207" w:rsidP="00B93207">
      <w:r>
        <w:t xml:space="preserve">Краткие сведения о поэте. Мир природы и духовности в поэзии А.А. Фета: </w:t>
      </w:r>
      <w:r>
        <w:rPr>
          <w:i/>
        </w:rPr>
        <w:t>«Зреет рожь над жаркой нивой…»,</w:t>
      </w:r>
      <w:r>
        <w:t xml:space="preserve"> </w:t>
      </w:r>
      <w:r>
        <w:rPr>
          <w:i/>
        </w:rPr>
        <w:t>«Целый мир от красоты...», «Учись у них: у дуба, у березы...»</w:t>
      </w:r>
      <w:r>
        <w:t>. Гармония чувств, единство с миром природы, духовность — основные мотивы лирики Фета.</w:t>
      </w:r>
    </w:p>
    <w:p w:rsidR="00B93207" w:rsidRDefault="00B93207" w:rsidP="00B93207">
      <w:r>
        <w:rPr>
          <w:b/>
          <w:i/>
        </w:rPr>
        <w:t>Развитие речи:</w:t>
      </w:r>
      <w:r>
        <w:rPr>
          <w:b/>
        </w:rPr>
        <w:t xml:space="preserve"> </w:t>
      </w:r>
      <w:r>
        <w:t>выразительное чтение, устное рисование, письменный ответ на вопрос.</w:t>
      </w:r>
    </w:p>
    <w:p w:rsidR="00B93207" w:rsidRDefault="00B93207" w:rsidP="00B93207">
      <w:r>
        <w:rPr>
          <w:b/>
        </w:rPr>
        <w:t xml:space="preserve"> А.Н. Островский</w:t>
      </w:r>
    </w:p>
    <w:p w:rsidR="00B93207" w:rsidRDefault="00B93207" w:rsidP="00B93207">
      <w:r>
        <w:t xml:space="preserve">Краткие сведения о писателе. Пьеса-сказка </w:t>
      </w:r>
      <w:r>
        <w:rPr>
          <w:i/>
        </w:rPr>
        <w:t>«Снегурочка»</w:t>
      </w:r>
      <w:r>
        <w:t xml:space="preserve"> (фрагмент): своеобразие сюжета. Связь с мифологическими и сказочными сюжетами. Образ Снегурочки. Народные обряды, элементы фольклора в сказке. Язык персонажей. Творческая, сценическая история пьесы.</w:t>
      </w:r>
    </w:p>
    <w:p w:rsidR="00B93207" w:rsidRDefault="00B93207" w:rsidP="00B93207">
      <w:r>
        <w:rPr>
          <w:b/>
          <w:i/>
        </w:rPr>
        <w:t>Теория литературы</w:t>
      </w:r>
      <w:r>
        <w:rPr>
          <w:b/>
        </w:rPr>
        <w:t>:</w:t>
      </w:r>
      <w:r>
        <w:t xml:space="preserve"> драма.</w:t>
      </w:r>
    </w:p>
    <w:p w:rsidR="00B93207" w:rsidRDefault="00B93207" w:rsidP="00B93207">
      <w:r>
        <w:rPr>
          <w:b/>
          <w:i/>
        </w:rPr>
        <w:t>Развитие речи</w:t>
      </w:r>
      <w:r>
        <w:rPr>
          <w:b/>
        </w:rPr>
        <w:t xml:space="preserve">: </w:t>
      </w:r>
      <w:r>
        <w:t>чтение по ролям, письменный отзыв на эпизод, составление цитатного плана к сочинению.</w:t>
      </w:r>
    </w:p>
    <w:p w:rsidR="00B93207" w:rsidRDefault="00B93207" w:rsidP="00B93207">
      <w:r>
        <w:rPr>
          <w:b/>
        </w:rPr>
        <w:t xml:space="preserve"> Л.Н. Толстой</w:t>
      </w:r>
    </w:p>
    <w:p w:rsidR="00B93207" w:rsidRDefault="00B93207" w:rsidP="00B93207">
      <w:r>
        <w:t xml:space="preserve">Основные вехи биографии писателя. </w:t>
      </w:r>
      <w:r>
        <w:rPr>
          <w:i/>
        </w:rPr>
        <w:t>«Отрочество»</w:t>
      </w:r>
      <w:r>
        <w:t xml:space="preserve"> (главы из повести в учебнике); становление личности в борьбе против жестокости и произвола  – рассказ </w:t>
      </w:r>
      <w:r>
        <w:rPr>
          <w:i/>
        </w:rPr>
        <w:t>«После бала»</w:t>
      </w:r>
      <w:r>
        <w:t>. Нравственность и чувство долга, активный и пассивный протест, истинная и ложная красота, неучастие во зле, угасание любви — основные мотивы рассказа. Приемы создания образов. Судьба рассказчика для понимания художественной идеи произведения.</w:t>
      </w:r>
    </w:p>
    <w:p w:rsidR="00B93207" w:rsidRDefault="00B93207" w:rsidP="00B93207">
      <w:r>
        <w:rPr>
          <w:b/>
          <w:i/>
        </w:rPr>
        <w:t>Теория литературы</w:t>
      </w:r>
      <w:r>
        <w:rPr>
          <w:b/>
        </w:rPr>
        <w:t xml:space="preserve">: </w:t>
      </w:r>
      <w:r>
        <w:t>автобиографическая проза, композиция и фабула рассказа.</w:t>
      </w:r>
    </w:p>
    <w:p w:rsidR="00B93207" w:rsidRDefault="00B93207" w:rsidP="00B93207">
      <w:r>
        <w:rPr>
          <w:b/>
          <w:i/>
        </w:rPr>
        <w:t>Развитие речи</w:t>
      </w:r>
      <w:r>
        <w:rPr>
          <w:b/>
        </w:rPr>
        <w:t>:</w:t>
      </w:r>
      <w:r>
        <w:t xml:space="preserve"> различные виды пересказа, тезисный план, сочинение-рассуждение.</w:t>
      </w:r>
    </w:p>
    <w:p w:rsidR="00B93207" w:rsidRDefault="00B93207" w:rsidP="00B93207">
      <w:pPr>
        <w:rPr>
          <w:b/>
          <w:i/>
        </w:rPr>
      </w:pPr>
      <w:r>
        <w:rPr>
          <w:b/>
          <w:i/>
        </w:rPr>
        <w:t>Из русской литературы XX века</w:t>
      </w:r>
    </w:p>
    <w:p w:rsidR="00B93207" w:rsidRDefault="00B93207" w:rsidP="00B93207">
      <w:pPr>
        <w:rPr>
          <w:b/>
        </w:rPr>
      </w:pPr>
      <w:r>
        <w:rPr>
          <w:b/>
        </w:rPr>
        <w:t>М. Горький</w:t>
      </w:r>
    </w:p>
    <w:p w:rsidR="00B93207" w:rsidRDefault="00B93207" w:rsidP="00B93207">
      <w:r>
        <w:lastRenderedPageBreak/>
        <w:t xml:space="preserve">Основные вехи биографии писателя. Рассказы </w:t>
      </w:r>
      <w:r>
        <w:rPr>
          <w:i/>
        </w:rPr>
        <w:t xml:space="preserve">«Макар </w:t>
      </w:r>
      <w:proofErr w:type="spellStart"/>
      <w:r>
        <w:rPr>
          <w:i/>
        </w:rPr>
        <w:t>Чудра</w:t>
      </w:r>
      <w:proofErr w:type="spellEnd"/>
      <w:r>
        <w:rPr>
          <w:i/>
        </w:rPr>
        <w:t>», «Мой спутник»</w:t>
      </w:r>
      <w:r>
        <w:t>. Проблема цели и смысла жизни,  истинные и ложные ценности жизни. Художественное своеобразие ранней прозы М. Горького.</w:t>
      </w:r>
    </w:p>
    <w:p w:rsidR="00B93207" w:rsidRDefault="00B93207" w:rsidP="00B93207">
      <w:r>
        <w:rPr>
          <w:b/>
          <w:i/>
        </w:rPr>
        <w:t>Теория литературы</w:t>
      </w:r>
      <w:r>
        <w:rPr>
          <w:b/>
        </w:rPr>
        <w:t xml:space="preserve">: </w:t>
      </w:r>
      <w:r>
        <w:t>традиции романтизма, жанровое своеобразие, образ-символ.</w:t>
      </w:r>
    </w:p>
    <w:p w:rsidR="00B93207" w:rsidRDefault="00B93207" w:rsidP="00B93207">
      <w:r>
        <w:rPr>
          <w:b/>
          <w:i/>
        </w:rPr>
        <w:t>Развитие речи</w:t>
      </w:r>
      <w:r>
        <w:rPr>
          <w:b/>
        </w:rPr>
        <w:t>:</w:t>
      </w:r>
      <w:r>
        <w:t xml:space="preserve"> различные виды чтения и пересказа, цитатный план, сочинение с элементами рассуждения.</w:t>
      </w:r>
    </w:p>
    <w:p w:rsidR="00B93207" w:rsidRDefault="00B93207" w:rsidP="00B93207">
      <w:r>
        <w:rPr>
          <w:b/>
        </w:rPr>
        <w:t xml:space="preserve"> В. В. Маяковский </w:t>
      </w:r>
    </w:p>
    <w:p w:rsidR="00B93207" w:rsidRDefault="00B93207" w:rsidP="00B93207">
      <w:r>
        <w:t xml:space="preserve">Краткие сведения о поэте. «Я» и «вы», поэт и толпа в стихах В.В. Маяковского: </w:t>
      </w:r>
      <w:r>
        <w:rPr>
          <w:i/>
        </w:rPr>
        <w:t>«Хорошее отношение к лошадям»</w:t>
      </w:r>
      <w:r>
        <w:t>.</w:t>
      </w:r>
    </w:p>
    <w:p w:rsidR="00B93207" w:rsidRDefault="00B93207" w:rsidP="00B93207">
      <w:r>
        <w:rPr>
          <w:b/>
          <w:i/>
        </w:rPr>
        <w:t>Теория литературы</w:t>
      </w:r>
      <w:r>
        <w:rPr>
          <w:b/>
        </w:rPr>
        <w:t>:</w:t>
      </w:r>
      <w:r>
        <w:t xml:space="preserve"> неологизмы, конфликт в лирическом стихотворении, рифма и ритм в лирическом стихотворении.</w:t>
      </w:r>
    </w:p>
    <w:p w:rsidR="00B93207" w:rsidRDefault="00B93207" w:rsidP="00B93207">
      <w:r>
        <w:rPr>
          <w:b/>
          <w:i/>
        </w:rPr>
        <w:t>Развитие речи</w:t>
      </w:r>
      <w:r>
        <w:rPr>
          <w:b/>
        </w:rPr>
        <w:t>:</w:t>
      </w:r>
      <w:r>
        <w:t xml:space="preserve"> выразительное чтение, чтение наизусть.</w:t>
      </w:r>
    </w:p>
    <w:p w:rsidR="00B93207" w:rsidRDefault="00B93207" w:rsidP="00B93207">
      <w:pPr>
        <w:tabs>
          <w:tab w:val="left" w:pos="12015"/>
        </w:tabs>
      </w:pPr>
      <w:r>
        <w:rPr>
          <w:b/>
        </w:rPr>
        <w:t xml:space="preserve"> Н.А. Тэффи</w:t>
      </w:r>
      <w:r>
        <w:t xml:space="preserve"> </w:t>
      </w:r>
      <w:r>
        <w:rPr>
          <w:i/>
        </w:rPr>
        <w:t>«Свои и чужие»</w:t>
      </w:r>
      <w:r>
        <w:t xml:space="preserve">; </w:t>
      </w:r>
    </w:p>
    <w:p w:rsidR="00B93207" w:rsidRDefault="00B93207" w:rsidP="00B93207">
      <w:r>
        <w:rPr>
          <w:b/>
        </w:rPr>
        <w:t>М.М. Зощенко</w:t>
      </w:r>
      <w:r>
        <w:t xml:space="preserve">. </w:t>
      </w:r>
      <w:r>
        <w:rPr>
          <w:i/>
        </w:rPr>
        <w:t>«Обезьяний язык»</w:t>
      </w:r>
      <w:r>
        <w:t xml:space="preserve">. </w:t>
      </w:r>
    </w:p>
    <w:p w:rsidR="00B93207" w:rsidRDefault="00B93207" w:rsidP="00B93207">
      <w:r>
        <w:t>Большие проблемы «маленьких людей»; человек и государство; художественное своеобразие рассказов: от литературного анекдота  – к фельетону, от фельетона  – к</w:t>
      </w:r>
      <w:r>
        <w:rPr>
          <w:rFonts w:eastAsia="Arial Unicode MS"/>
        </w:rPr>
        <w:t> </w:t>
      </w:r>
      <w:r>
        <w:t>юмористическому рассказу.</w:t>
      </w:r>
    </w:p>
    <w:p w:rsidR="00B93207" w:rsidRDefault="00B93207" w:rsidP="00B93207">
      <w:r>
        <w:rPr>
          <w:b/>
          <w:i/>
        </w:rPr>
        <w:t>Теория литературы</w:t>
      </w:r>
      <w:r>
        <w:rPr>
          <w:b/>
        </w:rPr>
        <w:t>:</w:t>
      </w:r>
      <w:r>
        <w:t xml:space="preserve"> литературный анекдот, юмор, сатира, ирония, сарказм (расширение представлений о понятиях).</w:t>
      </w:r>
    </w:p>
    <w:p w:rsidR="00B93207" w:rsidRDefault="00B93207" w:rsidP="00B93207">
      <w:r>
        <w:rPr>
          <w:b/>
          <w:i/>
        </w:rPr>
        <w:t>Развитие речи</w:t>
      </w:r>
      <w:r>
        <w:rPr>
          <w:b/>
        </w:rPr>
        <w:t>:</w:t>
      </w:r>
      <w:r>
        <w:t xml:space="preserve"> различные виды чтения и пересказа, составление словаря лексики персонажа.</w:t>
      </w:r>
    </w:p>
    <w:p w:rsidR="00B93207" w:rsidRDefault="00B93207" w:rsidP="00B93207">
      <w:pPr>
        <w:rPr>
          <w:b/>
        </w:rPr>
      </w:pPr>
      <w:r>
        <w:rPr>
          <w:b/>
        </w:rPr>
        <w:t>Н.А. Заболоцкий</w:t>
      </w:r>
    </w:p>
    <w:p w:rsidR="00B93207" w:rsidRDefault="00B93207" w:rsidP="00B93207">
      <w:r>
        <w:t xml:space="preserve">Краткие сведения о поэте. Стихотворения: </w:t>
      </w:r>
      <w:r>
        <w:rPr>
          <w:i/>
        </w:rPr>
        <w:t>«Я не ищу гармонии в природе...», «Некрасивая девочка»</w:t>
      </w:r>
      <w:r>
        <w:t>. Поэт труда, красоты, духовности. Тема творчества в лирике Н. Заболоцкого 1950  – 60-х годов.</w:t>
      </w:r>
    </w:p>
    <w:p w:rsidR="00B93207" w:rsidRDefault="00B93207" w:rsidP="00B93207">
      <w:r>
        <w:rPr>
          <w:b/>
          <w:i/>
        </w:rPr>
        <w:t>Развитие речи</w:t>
      </w:r>
      <w:r>
        <w:rPr>
          <w:b/>
        </w:rPr>
        <w:t>:</w:t>
      </w:r>
      <w:r>
        <w:t xml:space="preserve"> выразительное чтение наизусть, сочинение-рассуждение.</w:t>
      </w:r>
    </w:p>
    <w:p w:rsidR="00B93207" w:rsidRDefault="00B93207" w:rsidP="00B93207">
      <w:r>
        <w:rPr>
          <w:b/>
        </w:rPr>
        <w:t xml:space="preserve"> М.В. Исаковский</w:t>
      </w:r>
    </w:p>
    <w:p w:rsidR="00B93207" w:rsidRDefault="00B93207" w:rsidP="00B93207">
      <w:r>
        <w:t xml:space="preserve">Основные вехи биографии поэта. Стихотворения: </w:t>
      </w:r>
      <w:r>
        <w:rPr>
          <w:i/>
        </w:rPr>
        <w:t>«Катюша», «Враги сожгли родную хату…», «Три ровесницы»</w:t>
      </w:r>
      <w:r>
        <w:t xml:space="preserve">. Творческая история стихотворения «Катюша». Продолжение в творчестве М.В. Исаковского традиций устной народной поэзии и русской лирики XIX века. </w:t>
      </w:r>
    </w:p>
    <w:p w:rsidR="00B93207" w:rsidRDefault="00B93207" w:rsidP="00B93207">
      <w:r>
        <w:rPr>
          <w:b/>
          <w:i/>
        </w:rPr>
        <w:t>Теория литературы</w:t>
      </w:r>
      <w:r>
        <w:rPr>
          <w:b/>
        </w:rPr>
        <w:t>:</w:t>
      </w:r>
      <w:r>
        <w:t xml:space="preserve"> стилизация, устная народная поэзия, тема стихотворения.</w:t>
      </w:r>
    </w:p>
    <w:p w:rsidR="00B93207" w:rsidRDefault="00B93207" w:rsidP="00B93207">
      <w:r>
        <w:rPr>
          <w:b/>
          <w:i/>
        </w:rPr>
        <w:t>Развитие речи</w:t>
      </w:r>
      <w:r>
        <w:rPr>
          <w:b/>
        </w:rPr>
        <w:t>:</w:t>
      </w:r>
      <w:r>
        <w:t xml:space="preserve"> выразительное чтение.</w:t>
      </w:r>
    </w:p>
    <w:p w:rsidR="00B93207" w:rsidRDefault="00B93207" w:rsidP="00B93207">
      <w:r>
        <w:rPr>
          <w:b/>
        </w:rPr>
        <w:t xml:space="preserve"> А.Т. Твардовский</w:t>
      </w:r>
    </w:p>
    <w:p w:rsidR="00B93207" w:rsidRDefault="00B93207" w:rsidP="00B93207">
      <w:r>
        <w:t xml:space="preserve">Основные вехи биографии. Судьба страны в поэзии А.Т. Твардовского: </w:t>
      </w:r>
      <w:r>
        <w:rPr>
          <w:i/>
        </w:rPr>
        <w:t xml:space="preserve">«За далью </w:t>
      </w:r>
      <w:r>
        <w:t xml:space="preserve">– </w:t>
      </w:r>
      <w:r>
        <w:rPr>
          <w:i/>
        </w:rPr>
        <w:t>даль»</w:t>
      </w:r>
      <w:r>
        <w:t xml:space="preserve"> (главы из поэмы в учебнике). Россия на страницах поэмы. Ответственность художника перед страной  – один из основных мотивов. Образ автора. Художественное своеобразие изученных глав.</w:t>
      </w:r>
    </w:p>
    <w:p w:rsidR="00B93207" w:rsidRDefault="00B93207" w:rsidP="00B93207">
      <w:r>
        <w:rPr>
          <w:b/>
          <w:i/>
        </w:rPr>
        <w:t>Теория литературы</w:t>
      </w:r>
      <w:r>
        <w:rPr>
          <w:b/>
        </w:rPr>
        <w:t>:</w:t>
      </w:r>
      <w:r>
        <w:t xml:space="preserve"> дорога и путешествие в эпосе Твардовского.</w:t>
      </w:r>
    </w:p>
    <w:p w:rsidR="00B93207" w:rsidRDefault="00B93207" w:rsidP="00B93207">
      <w:r>
        <w:rPr>
          <w:b/>
          <w:i/>
        </w:rPr>
        <w:t>Развитие речи</w:t>
      </w:r>
      <w:r>
        <w:rPr>
          <w:b/>
        </w:rPr>
        <w:t>:</w:t>
      </w:r>
      <w:r>
        <w:t xml:space="preserve"> различные виды чтения, цитатный план.</w:t>
      </w:r>
    </w:p>
    <w:p w:rsidR="00B93207" w:rsidRDefault="00B93207" w:rsidP="00B93207">
      <w:r>
        <w:rPr>
          <w:b/>
        </w:rPr>
        <w:t xml:space="preserve"> В.П. Астафьев</w:t>
      </w:r>
    </w:p>
    <w:p w:rsidR="00B93207" w:rsidRDefault="00B93207" w:rsidP="00B93207">
      <w:r>
        <w:t xml:space="preserve">Основные вехи биографии писателя. Фронтовой опыт Астафьева. Человек и война, литература и история в творчестве писателя. Рассказ </w:t>
      </w:r>
      <w:r>
        <w:rPr>
          <w:i/>
        </w:rPr>
        <w:t xml:space="preserve">«Фотография, на которой меня нет». </w:t>
      </w:r>
      <w:r>
        <w:t>Проблема нравственной памяти в рассказе. Отношение автора к событиям  и персонажам, образ рассказчика.</w:t>
      </w:r>
    </w:p>
    <w:p w:rsidR="00B93207" w:rsidRDefault="00B93207" w:rsidP="00B93207">
      <w:pPr>
        <w:rPr>
          <w:b/>
        </w:rPr>
      </w:pPr>
      <w:r>
        <w:rPr>
          <w:b/>
          <w:i/>
        </w:rPr>
        <w:lastRenderedPageBreak/>
        <w:t>Развитие речи</w:t>
      </w:r>
      <w:r>
        <w:rPr>
          <w:b/>
        </w:rPr>
        <w:t xml:space="preserve">: </w:t>
      </w:r>
      <w:r>
        <w:t>различные виды чтения, сложный план к сочинению, подбор эпиграфа.</w:t>
      </w:r>
    </w:p>
    <w:p w:rsidR="00B93207" w:rsidRDefault="00B93207" w:rsidP="00B93207">
      <w:r>
        <w:rPr>
          <w:b/>
        </w:rPr>
        <w:t>В.Г. Распутин</w:t>
      </w:r>
    </w:p>
    <w:p w:rsidR="00B93207" w:rsidRDefault="00B93207" w:rsidP="00B93207">
      <w:r>
        <w:t xml:space="preserve">Основные вехи биографии писателя. XX век на страницах прозы В. Распутина. Нравственная проблематика повести </w:t>
      </w:r>
      <w:r>
        <w:rPr>
          <w:i/>
        </w:rPr>
        <w:t xml:space="preserve">«Уроки </w:t>
      </w:r>
      <w:proofErr w:type="gramStart"/>
      <w:r>
        <w:rPr>
          <w:i/>
        </w:rPr>
        <w:t>французского</w:t>
      </w:r>
      <w:proofErr w:type="gramEnd"/>
      <w:r>
        <w:rPr>
          <w:i/>
        </w:rPr>
        <w:t>»</w:t>
      </w:r>
      <w:r>
        <w:t>. Новое раскрытие темы детей на страницах повести. Центральный конфликт и основные образы повествования. Взгляд на вопросы сострадания, справедливости, на границы дозволенного. Мотивы милосердия, готовности прийти на помощь, способность к предотвращению жестокости, насилия в условиях силового соперничества.</w:t>
      </w:r>
    </w:p>
    <w:p w:rsidR="00B93207" w:rsidRDefault="00B93207" w:rsidP="00B93207">
      <w:r>
        <w:rPr>
          <w:b/>
          <w:i/>
        </w:rPr>
        <w:t>Теория литературы</w:t>
      </w:r>
      <w:r>
        <w:rPr>
          <w:b/>
        </w:rPr>
        <w:t>:</w:t>
      </w:r>
      <w:r>
        <w:t xml:space="preserve"> развитие представлений о типах рассказчика в художественной прозе.</w:t>
      </w:r>
    </w:p>
    <w:p w:rsidR="00B93207" w:rsidRDefault="00B93207" w:rsidP="00B93207">
      <w:r>
        <w:rPr>
          <w:b/>
          <w:i/>
        </w:rPr>
        <w:t>Развитие речи</w:t>
      </w:r>
      <w:r>
        <w:rPr>
          <w:b/>
        </w:rPr>
        <w:t>:</w:t>
      </w:r>
      <w:r>
        <w:t xml:space="preserve"> составление словаря понятий, характеризующих различные нравственные представления, подготовка тезисов к уроку-диспуту.</w:t>
      </w:r>
    </w:p>
    <w:p w:rsidR="00B93207" w:rsidRDefault="00B93207" w:rsidP="00B93207">
      <w:r>
        <w:rPr>
          <w:b/>
        </w:rPr>
        <w:t xml:space="preserve"> </w:t>
      </w:r>
    </w:p>
    <w:p w:rsidR="00B93207" w:rsidRDefault="00B93207" w:rsidP="00B93207">
      <w:pPr>
        <w:rPr>
          <w:b/>
          <w:i/>
        </w:rPr>
      </w:pPr>
      <w:r>
        <w:rPr>
          <w:b/>
          <w:i/>
        </w:rPr>
        <w:t>Из зарубежной литературы</w:t>
      </w:r>
    </w:p>
    <w:p w:rsidR="00B93207" w:rsidRDefault="00B93207" w:rsidP="00B93207">
      <w:pPr>
        <w:rPr>
          <w:b/>
        </w:rPr>
      </w:pPr>
      <w:r>
        <w:rPr>
          <w:b/>
        </w:rPr>
        <w:t>У. Шекспир</w:t>
      </w:r>
    </w:p>
    <w:p w:rsidR="00B93207" w:rsidRDefault="00B93207" w:rsidP="00B93207">
      <w:r>
        <w:t xml:space="preserve">Краткие сведения о писателе. Трагедия </w:t>
      </w:r>
      <w:r>
        <w:rPr>
          <w:i/>
        </w:rPr>
        <w:t>«Ромео и Джульетта»</w:t>
      </w:r>
      <w:r>
        <w:t xml:space="preserve"> (фрагменты). Певец великих чувств и вечных тем (жизнь, смерть, любовь, проблема отцов и детей). Сценическая история пьесы, «Ромео и Джульетта» на русской сцене.</w:t>
      </w:r>
    </w:p>
    <w:p w:rsidR="00B93207" w:rsidRDefault="00B93207" w:rsidP="00B93207">
      <w:r>
        <w:rPr>
          <w:b/>
          <w:i/>
        </w:rPr>
        <w:t>Теория литературы</w:t>
      </w:r>
      <w:r>
        <w:rPr>
          <w:b/>
        </w:rPr>
        <w:t>:</w:t>
      </w:r>
      <w:r>
        <w:t xml:space="preserve"> трагедия (основные признаки жанра).</w:t>
      </w:r>
    </w:p>
    <w:p w:rsidR="00B93207" w:rsidRDefault="00B93207" w:rsidP="00B93207">
      <w:r>
        <w:rPr>
          <w:b/>
          <w:i/>
        </w:rPr>
        <w:t>Связь с другими искусствами</w:t>
      </w:r>
      <w:r>
        <w:rPr>
          <w:b/>
        </w:rPr>
        <w:t>:</w:t>
      </w:r>
      <w:r>
        <w:t xml:space="preserve"> история театра.</w:t>
      </w:r>
    </w:p>
    <w:p w:rsidR="00B93207" w:rsidRDefault="00B93207" w:rsidP="00B93207">
      <w:pPr>
        <w:rPr>
          <w:b/>
        </w:rPr>
      </w:pPr>
      <w:r>
        <w:rPr>
          <w:b/>
        </w:rPr>
        <w:t>М. Сервантес</w:t>
      </w:r>
    </w:p>
    <w:p w:rsidR="00B93207" w:rsidRDefault="00B93207" w:rsidP="00B93207">
      <w:r>
        <w:t xml:space="preserve">Краткие сведения о писателе. Роман </w:t>
      </w:r>
      <w:r>
        <w:rPr>
          <w:i/>
        </w:rPr>
        <w:t>«Дон Кихот»</w:t>
      </w:r>
      <w:r>
        <w:t>: основная проблематика (</w:t>
      </w:r>
      <w:proofErr w:type="gramStart"/>
      <w:r>
        <w:t>идеальное</w:t>
      </w:r>
      <w:proofErr w:type="gramEnd"/>
      <w:r>
        <w:t xml:space="preserve"> и обыденное, возвышенное и приземленное, мечта и действительность) и художественная идея романа. Образ Дон Кихота. Позиция писателя. Тема Дон Кихота в русской литературе. Донкихотство.</w:t>
      </w:r>
    </w:p>
    <w:p w:rsidR="00B93207" w:rsidRDefault="00B93207" w:rsidP="00B93207">
      <w:r>
        <w:rPr>
          <w:b/>
          <w:i/>
        </w:rPr>
        <w:t>Теория литературы</w:t>
      </w:r>
      <w:r>
        <w:rPr>
          <w:b/>
        </w:rPr>
        <w:t>:</w:t>
      </w:r>
      <w:r>
        <w:t xml:space="preserve"> роман, романный герой.</w:t>
      </w:r>
    </w:p>
    <w:p w:rsidR="00B93207" w:rsidRDefault="00B93207" w:rsidP="00B93207">
      <w:r>
        <w:rPr>
          <w:b/>
          <w:i/>
        </w:rPr>
        <w:t>Развитие речи</w:t>
      </w:r>
      <w:r>
        <w:rPr>
          <w:b/>
        </w:rPr>
        <w:t>:</w:t>
      </w:r>
      <w:r>
        <w:t xml:space="preserve"> дискуссия, различные формы пересказа, сообщения учащихся.</w:t>
      </w:r>
    </w:p>
    <w:p w:rsidR="00B93207" w:rsidRDefault="00B93207" w:rsidP="00B93207">
      <w:pPr>
        <w:ind w:firstLine="709"/>
        <w:jc w:val="both"/>
        <w:rPr>
          <w:b/>
          <w:i/>
        </w:rPr>
      </w:pPr>
    </w:p>
    <w:p w:rsidR="00B93207" w:rsidRDefault="00B93207" w:rsidP="00B93207">
      <w:pPr>
        <w:ind w:firstLine="709"/>
        <w:jc w:val="both"/>
        <w:rPr>
          <w:b/>
          <w:i/>
        </w:rPr>
      </w:pPr>
      <w:r>
        <w:rPr>
          <w:b/>
          <w:i/>
        </w:rPr>
        <w:t>Для заучивания наизусть</w:t>
      </w:r>
    </w:p>
    <w:p w:rsidR="00B93207" w:rsidRDefault="00B93207" w:rsidP="00B93207">
      <w:pPr>
        <w:jc w:val="both"/>
      </w:pPr>
      <w:r>
        <w:t>Г.Р. Державин. «Памятник».</w:t>
      </w:r>
    </w:p>
    <w:p w:rsidR="00B93207" w:rsidRDefault="00B93207" w:rsidP="00B93207">
      <w:pPr>
        <w:jc w:val="both"/>
      </w:pPr>
      <w:r>
        <w:t>В.А. Жуковский. «Море».</w:t>
      </w:r>
    </w:p>
    <w:p w:rsidR="00B93207" w:rsidRDefault="00B93207" w:rsidP="00B93207">
      <w:pPr>
        <w:jc w:val="both"/>
      </w:pPr>
      <w:r>
        <w:t>А.С. Пушкин. «И.И. Пущину».</w:t>
      </w:r>
    </w:p>
    <w:p w:rsidR="00B93207" w:rsidRDefault="00B93207" w:rsidP="00B93207">
      <w:pPr>
        <w:jc w:val="both"/>
      </w:pPr>
      <w:r>
        <w:t>М.Ю. Лермонтов. «Мцыри» (монолог).</w:t>
      </w:r>
    </w:p>
    <w:p w:rsidR="00B93207" w:rsidRDefault="00B93207" w:rsidP="00B93207">
      <w:pPr>
        <w:jc w:val="both"/>
      </w:pPr>
      <w:r>
        <w:t>Н.А. Некрасов. «Зелёный шум».</w:t>
      </w:r>
    </w:p>
    <w:p w:rsidR="00B93207" w:rsidRDefault="00B93207" w:rsidP="00B93207">
      <w:pPr>
        <w:jc w:val="both"/>
      </w:pPr>
      <w:r>
        <w:t>А.А. Фет. «Учись у них: у дуба, у березы…»</w:t>
      </w:r>
    </w:p>
    <w:p w:rsidR="00B93207" w:rsidRDefault="00B93207" w:rsidP="00B93207">
      <w:pPr>
        <w:jc w:val="both"/>
      </w:pPr>
      <w:r>
        <w:t>В.В. Маяковский. Стихотворение — по выбору учащихся.</w:t>
      </w:r>
    </w:p>
    <w:p w:rsidR="00B93207" w:rsidRDefault="00B93207" w:rsidP="00B93207">
      <w:pPr>
        <w:jc w:val="both"/>
      </w:pPr>
      <w:r>
        <w:t xml:space="preserve">Н.А. Заболоцкий. Стихотворение — по выбору учащихся. А.Т. Твардовский.  «За далью — даль» (отрывок). </w:t>
      </w:r>
    </w:p>
    <w:p w:rsidR="00B93207" w:rsidRDefault="00B93207" w:rsidP="00B93207">
      <w:pPr>
        <w:jc w:val="both"/>
      </w:pPr>
    </w:p>
    <w:p w:rsidR="00B93207" w:rsidRDefault="00B93207" w:rsidP="00B93207">
      <w:pPr>
        <w:tabs>
          <w:tab w:val="num" w:pos="120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Раздел 3. «Планируемые результаты освоения  учебного предмета».</w:t>
      </w:r>
    </w:p>
    <w:p w:rsidR="00B93207" w:rsidRDefault="00B93207" w:rsidP="00B93207">
      <w:pPr>
        <w:ind w:firstLine="709"/>
        <w:jc w:val="both"/>
        <w:rPr>
          <w:b/>
        </w:rPr>
      </w:pPr>
    </w:p>
    <w:p w:rsidR="00B93207" w:rsidRDefault="00B93207" w:rsidP="00B93207">
      <w:pPr>
        <w:ind w:firstLine="709"/>
        <w:jc w:val="both"/>
        <w:rPr>
          <w:b/>
          <w:i/>
          <w:u w:val="single"/>
        </w:rPr>
      </w:pPr>
      <w:r>
        <w:rPr>
          <w:b/>
          <w:i/>
          <w:u w:val="single"/>
        </w:rPr>
        <w:t xml:space="preserve"> Ученик научится:</w:t>
      </w:r>
    </w:p>
    <w:p w:rsidR="00B93207" w:rsidRDefault="00B93207" w:rsidP="00B93207">
      <w:pPr>
        <w:ind w:firstLine="709"/>
        <w:jc w:val="both"/>
      </w:pPr>
      <w:r>
        <w:t>•  осознанно воспринимать художественное произведение в единстве формы и содержания; адекватно понимать художественный текст и давать его смысловой анализ; интерпретировать прочитанное, устанавливать поле читательских ассоциаций, отбирать произведения для чтения;</w:t>
      </w:r>
    </w:p>
    <w:p w:rsidR="00B93207" w:rsidRDefault="00B93207" w:rsidP="00B93207">
      <w:pPr>
        <w:ind w:firstLine="709"/>
        <w:jc w:val="both"/>
      </w:pPr>
      <w:r>
        <w:t>• воспринимать художественный текст как произведение искусства, послание автора читателю, современнику и потомку;</w:t>
      </w:r>
    </w:p>
    <w:p w:rsidR="00B93207" w:rsidRDefault="00B93207" w:rsidP="00B93207">
      <w:pPr>
        <w:ind w:firstLine="709"/>
        <w:jc w:val="both"/>
      </w:pPr>
      <w:r>
        <w:t>• определять для себя актуальную и перспективную цель чтения художественной литературы; выбирать произведения для самостоятельного чтения;</w:t>
      </w:r>
    </w:p>
    <w:p w:rsidR="00B93207" w:rsidRDefault="00B93207" w:rsidP="00B93207">
      <w:pPr>
        <w:ind w:firstLine="709"/>
        <w:jc w:val="both"/>
      </w:pPr>
      <w:r>
        <w:t>• выявлять и интерпретировать авторскую позицию, определяя своё к ней отношение, и на этой основе формировать собственные ценностные ориентации;</w:t>
      </w:r>
    </w:p>
    <w:p w:rsidR="00B93207" w:rsidRDefault="00B93207" w:rsidP="00B93207">
      <w:pPr>
        <w:ind w:firstLine="709"/>
        <w:jc w:val="both"/>
      </w:pPr>
      <w:r>
        <w:t>• определять актуальность произведений для читателей разных поколений и вступать в диалог с другими читателями;</w:t>
      </w:r>
    </w:p>
    <w:p w:rsidR="00B93207" w:rsidRDefault="00B93207" w:rsidP="00B93207">
      <w:pPr>
        <w:ind w:firstLine="709"/>
        <w:jc w:val="both"/>
      </w:pPr>
      <w:r>
        <w:t xml:space="preserve">• анализировать и истолковывать произведения разной жанровой природы, </w:t>
      </w:r>
      <w:proofErr w:type="spellStart"/>
      <w:r>
        <w:t>аргументированно</w:t>
      </w:r>
      <w:proofErr w:type="spellEnd"/>
      <w:r>
        <w:t xml:space="preserve"> формулируя своё отношение к </w:t>
      </w:r>
      <w:proofErr w:type="gramStart"/>
      <w:r>
        <w:t>прочитанному</w:t>
      </w:r>
      <w:proofErr w:type="gramEnd"/>
      <w:r>
        <w:t>;</w:t>
      </w:r>
    </w:p>
    <w:p w:rsidR="00B93207" w:rsidRDefault="00B93207" w:rsidP="00B93207">
      <w:pPr>
        <w:ind w:firstLine="709"/>
        <w:jc w:val="both"/>
      </w:pPr>
      <w:r>
        <w:t>• создавать собственный текст аналитического и интерпретирующего характера в различных форматах;</w:t>
      </w:r>
    </w:p>
    <w:p w:rsidR="00B93207" w:rsidRDefault="00B93207" w:rsidP="00B93207">
      <w:pPr>
        <w:ind w:firstLine="709"/>
        <w:jc w:val="both"/>
      </w:pPr>
      <w:r>
        <w:t>• сопоставлять произведение словесного искусства и его воплощение в других искусствах;</w:t>
      </w:r>
    </w:p>
    <w:p w:rsidR="00B93207" w:rsidRDefault="00B93207" w:rsidP="00B93207">
      <w:pPr>
        <w:ind w:firstLine="709"/>
        <w:jc w:val="both"/>
      </w:pPr>
      <w:r>
        <w:t>• работать с разными источниками информации и владеть основными способами её обработки и презентации;</w:t>
      </w:r>
    </w:p>
    <w:p w:rsidR="00B93207" w:rsidRDefault="00B93207" w:rsidP="00B93207">
      <w:pPr>
        <w:ind w:firstLine="709"/>
        <w:jc w:val="both"/>
      </w:pPr>
      <w:r>
        <w:t>различать фольклорные и литературные произведения, обращаться к пословицам, поговоркам, фольклорным образам, традиционным фольклорным приёмам в различных ситуациях речевого общения, сопоставлять фольклорное произведение и его интерпретацию средствами других искусств (иллюстрация, мультипликация, художественный фильм);</w:t>
      </w:r>
    </w:p>
    <w:p w:rsidR="00B93207" w:rsidRDefault="00B93207" w:rsidP="00B93207">
      <w:pPr>
        <w:ind w:firstLine="709"/>
        <w:jc w:val="both"/>
      </w:pPr>
      <w:r>
        <w:t>• выделять нравственную проблематику фольклорных текстов как основу для развития представлений о нравственном идеале своего и русского народов, формирования представлений о русском национальном характере;</w:t>
      </w:r>
    </w:p>
    <w:p w:rsidR="00B93207" w:rsidRDefault="00B93207" w:rsidP="00B93207">
      <w:pPr>
        <w:ind w:firstLine="709"/>
        <w:jc w:val="both"/>
      </w:pPr>
      <w:r>
        <w:t>• видеть черты русского национального характера в героях произведений  русской литературы;</w:t>
      </w:r>
    </w:p>
    <w:p w:rsidR="00B93207" w:rsidRDefault="00B93207" w:rsidP="00B93207">
      <w:pPr>
        <w:ind w:firstLine="709"/>
        <w:jc w:val="both"/>
      </w:pPr>
      <w:r>
        <w:t>• целенаправленно использовать малые фольклорные жанры в своих устных и письменных высказываниях;</w:t>
      </w:r>
    </w:p>
    <w:p w:rsidR="00B93207" w:rsidRDefault="00B93207" w:rsidP="00B93207">
      <w:pPr>
        <w:ind w:firstLine="709"/>
        <w:jc w:val="both"/>
      </w:pPr>
      <w:r>
        <w:t xml:space="preserve"> • выразительно читать;</w:t>
      </w:r>
    </w:p>
    <w:p w:rsidR="00B93207" w:rsidRDefault="00B93207" w:rsidP="00B93207">
      <w:pPr>
        <w:ind w:firstLine="709"/>
        <w:jc w:val="both"/>
      </w:pPr>
      <w:r>
        <w:t>• сопоставлять произведения смежных жанров (былина и предание, былина и миф, былина и волшебная сказка и т.п.);</w:t>
      </w:r>
    </w:p>
    <w:p w:rsidR="00B93207" w:rsidRDefault="00B93207" w:rsidP="00B93207">
      <w:pPr>
        <w:ind w:firstLine="709"/>
        <w:jc w:val="both"/>
      </w:pPr>
      <w:r>
        <w:t xml:space="preserve">характеризовать отдельный персонаж и средства создания его образа, владеть навыками сопоставительной характеристики персонажей. </w:t>
      </w:r>
    </w:p>
    <w:p w:rsidR="00B93207" w:rsidRDefault="00B93207" w:rsidP="00B93207">
      <w:pPr>
        <w:ind w:firstLine="709"/>
        <w:jc w:val="both"/>
        <w:rPr>
          <w:b/>
          <w:i/>
          <w:u w:val="single"/>
        </w:rPr>
      </w:pPr>
      <w:r>
        <w:rPr>
          <w:b/>
          <w:i/>
          <w:u w:val="single"/>
        </w:rPr>
        <w:t>Ученик получит возможность научиться:</w:t>
      </w:r>
    </w:p>
    <w:p w:rsidR="00B93207" w:rsidRDefault="00B93207" w:rsidP="00B93207">
      <w:pPr>
        <w:ind w:firstLine="709"/>
        <w:jc w:val="both"/>
      </w:pPr>
      <w:r>
        <w:t>• выбирать путь анализа произведения, адекватный жанрово-родовой природе художественного текста;</w:t>
      </w:r>
    </w:p>
    <w:p w:rsidR="00B93207" w:rsidRDefault="00B93207" w:rsidP="00B93207">
      <w:pPr>
        <w:ind w:firstLine="709"/>
        <w:jc w:val="both"/>
      </w:pPr>
      <w:r>
        <w:t>• дифференцировать элементы поэтики художественного текста, видеть их художественную и смысловую функцию;</w:t>
      </w:r>
    </w:p>
    <w:p w:rsidR="00B93207" w:rsidRDefault="00B93207" w:rsidP="00B93207">
      <w:pPr>
        <w:ind w:firstLine="709"/>
        <w:jc w:val="both"/>
      </w:pPr>
      <w:r>
        <w:t>• оценивать интерпретацию художественного текста, созданную средствами других искусств;</w:t>
      </w:r>
    </w:p>
    <w:p w:rsidR="00B93207" w:rsidRDefault="00B93207" w:rsidP="00B93207">
      <w:pPr>
        <w:ind w:firstLine="709"/>
        <w:jc w:val="both"/>
      </w:pPr>
      <w:r>
        <w:t>• создавать собственную интерпретацию изученного текста средствами других искусств;</w:t>
      </w:r>
    </w:p>
    <w:p w:rsidR="00B93207" w:rsidRDefault="00B93207" w:rsidP="00B93207">
      <w:pPr>
        <w:ind w:firstLine="709"/>
        <w:jc w:val="both"/>
      </w:pPr>
      <w:r>
        <w:lastRenderedPageBreak/>
        <w:t>• сопоставлять произведения русской и мировой литературы самостоятельно (или под руководством учителя), определяя линии сопоставления, выбирая аспект для сопоставительного анализа;</w:t>
      </w:r>
    </w:p>
    <w:p w:rsidR="00B93207" w:rsidRDefault="00B93207" w:rsidP="00B93207">
      <w:pPr>
        <w:ind w:firstLine="709"/>
        <w:jc w:val="both"/>
      </w:pPr>
      <w:r>
        <w:t>• вести самостоятельную проектно-исследовательскую деятельность и оформлять её результаты в разных форматах (работа исследовательского характера, проект).</w:t>
      </w:r>
    </w:p>
    <w:p w:rsidR="00B93207" w:rsidRDefault="00B93207" w:rsidP="00B93207">
      <w:pPr>
        <w:ind w:firstLine="709"/>
        <w:jc w:val="both"/>
      </w:pPr>
    </w:p>
    <w:p w:rsidR="00B93207" w:rsidRDefault="00B93207" w:rsidP="00B93207">
      <w:pPr>
        <w:pStyle w:val="a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Планируемые темы проектов на уроках литературы в 8 классе (в рамках междисциплинарной программы</w:t>
      </w:r>
      <w:r>
        <w:rPr>
          <w:rFonts w:ascii="Times New Roman" w:hAnsi="Times New Roman"/>
          <w:b/>
          <w:bCs/>
          <w:color w:val="000000"/>
          <w:kern w:val="24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основ учебно-исследовательской и проектной деятельности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B93207" w:rsidRDefault="00B93207" w:rsidP="00B93207">
      <w:pPr>
        <w:pStyle w:val="a4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 по роману «Капитанская дочка»</w:t>
      </w:r>
    </w:p>
    <w:p w:rsidR="00B93207" w:rsidRDefault="00B93207" w:rsidP="00B93207">
      <w:pPr>
        <w:pStyle w:val="a4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 по комедии «Ревизор» (лексический строй)</w:t>
      </w:r>
    </w:p>
    <w:p w:rsidR="00B93207" w:rsidRDefault="00B93207" w:rsidP="00B93207">
      <w:pPr>
        <w:pStyle w:val="a4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 по рассказу «После бала»</w:t>
      </w:r>
    </w:p>
    <w:p w:rsidR="00B93207" w:rsidRDefault="00B93207" w:rsidP="00B93207">
      <w:pPr>
        <w:pStyle w:val="a4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Проект по повести «Уроки </w:t>
      </w:r>
      <w:proofErr w:type="gramStart"/>
      <w:r>
        <w:rPr>
          <w:rFonts w:ascii="Times New Roman" w:hAnsi="Times New Roman"/>
          <w:sz w:val="24"/>
          <w:szCs w:val="24"/>
        </w:rPr>
        <w:t>французского</w:t>
      </w:r>
      <w:proofErr w:type="gramEnd"/>
      <w:r>
        <w:rPr>
          <w:rFonts w:ascii="Times New Roman" w:hAnsi="Times New Roman"/>
          <w:sz w:val="24"/>
          <w:szCs w:val="24"/>
        </w:rPr>
        <w:t>»</w:t>
      </w:r>
    </w:p>
    <w:p w:rsidR="00B93207" w:rsidRDefault="00B93207" w:rsidP="00B93207">
      <w:pPr>
        <w:rPr>
          <w:b/>
        </w:rPr>
      </w:pPr>
    </w:p>
    <w:p w:rsidR="00B93207" w:rsidRDefault="00B93207" w:rsidP="00B93207">
      <w:pPr>
        <w:suppressAutoHyphens/>
        <w:outlineLvl w:val="0"/>
        <w:rPr>
          <w:b/>
        </w:rPr>
      </w:pPr>
      <w:r>
        <w:rPr>
          <w:b/>
        </w:rPr>
        <w:t xml:space="preserve"> Оценка </w:t>
      </w:r>
      <w:proofErr w:type="gramStart"/>
      <w:r>
        <w:rPr>
          <w:b/>
        </w:rPr>
        <w:t>индивидуального проекта</w:t>
      </w:r>
      <w:proofErr w:type="gramEnd"/>
    </w:p>
    <w:p w:rsidR="00B93207" w:rsidRDefault="00B93207" w:rsidP="00B93207">
      <w:pPr>
        <w:suppressAutoHyphens/>
        <w:outlineLvl w:val="0"/>
        <w:rPr>
          <w:b/>
        </w:rPr>
      </w:pPr>
    </w:p>
    <w:p w:rsidR="00B93207" w:rsidRDefault="00B93207" w:rsidP="00B93207">
      <w:pPr>
        <w:tabs>
          <w:tab w:val="left" w:pos="357"/>
        </w:tabs>
        <w:suppressAutoHyphens/>
      </w:pPr>
      <w:r>
        <w:t>1.Выполнение индивидуального итогового проекта обязательно для каждого обучающегося, его невыполнение равноценно получению неудовлетворительной оценки по любому учебному предмету.</w:t>
      </w:r>
    </w:p>
    <w:p w:rsidR="00B93207" w:rsidRDefault="00B93207" w:rsidP="00B93207">
      <w:pPr>
        <w:tabs>
          <w:tab w:val="left" w:pos="357"/>
        </w:tabs>
        <w:suppressAutoHyphens/>
      </w:pPr>
      <w:r>
        <w:t xml:space="preserve">2.Результат проектной деятельности должен иметь практическую направленность. </w:t>
      </w:r>
    </w:p>
    <w:p w:rsidR="00B93207" w:rsidRDefault="00B93207" w:rsidP="00B93207">
      <w:pPr>
        <w:tabs>
          <w:tab w:val="left" w:pos="357"/>
        </w:tabs>
        <w:suppressAutoHyphens/>
      </w:pPr>
      <w:r>
        <w:rPr>
          <w:i/>
        </w:rPr>
        <w:t>Результатом (продуктом) проектной деятельности</w:t>
      </w:r>
      <w:r>
        <w:t xml:space="preserve"> может быть любая из следующих работ:</w:t>
      </w:r>
    </w:p>
    <w:p w:rsidR="00B93207" w:rsidRDefault="00B93207" w:rsidP="00B93207">
      <w:pPr>
        <w:tabs>
          <w:tab w:val="left" w:pos="357"/>
        </w:tabs>
        <w:suppressAutoHyphens/>
        <w:ind w:firstLine="454"/>
      </w:pPr>
      <w:r>
        <w:t>а) </w:t>
      </w:r>
      <w:r>
        <w:rPr>
          <w:i/>
        </w:rPr>
        <w:t>письменная работа</w:t>
      </w:r>
      <w:r>
        <w:t xml:space="preserve"> (эссе, реферат, аналитические материалы, обзорные материалы, отчёты о проведённых исследованиях, стендовый доклад и др.);</w:t>
      </w:r>
    </w:p>
    <w:p w:rsidR="00B93207" w:rsidRDefault="00B93207" w:rsidP="00B93207">
      <w:pPr>
        <w:tabs>
          <w:tab w:val="left" w:pos="357"/>
        </w:tabs>
        <w:suppressAutoHyphens/>
        <w:ind w:firstLine="454"/>
      </w:pPr>
      <w:r>
        <w:t>б) </w:t>
      </w:r>
      <w:r>
        <w:rPr>
          <w:i/>
        </w:rPr>
        <w:t xml:space="preserve">художественная творческая работа </w:t>
      </w:r>
      <w:r>
        <w:t>(в области литературы, музыки, изобразительного искусства, экранных искусств), представленная в виде прозаического или стихотворного произведения, инсценировки, художественной декламации, исполнения музыкального произведения, компьютерной анимации и др.;</w:t>
      </w:r>
    </w:p>
    <w:p w:rsidR="00B93207" w:rsidRDefault="00B93207" w:rsidP="00B93207">
      <w:pPr>
        <w:tabs>
          <w:tab w:val="left" w:pos="357"/>
        </w:tabs>
        <w:suppressAutoHyphens/>
        <w:ind w:firstLine="454"/>
      </w:pPr>
      <w:r>
        <w:t xml:space="preserve">в) </w:t>
      </w:r>
      <w:r>
        <w:rPr>
          <w:i/>
        </w:rPr>
        <w:t>материальный объект, макет</w:t>
      </w:r>
      <w:r>
        <w:t>, иное конструкторское изделие;</w:t>
      </w:r>
    </w:p>
    <w:p w:rsidR="00B93207" w:rsidRDefault="00B93207" w:rsidP="00B93207">
      <w:pPr>
        <w:tabs>
          <w:tab w:val="left" w:pos="357"/>
        </w:tabs>
        <w:suppressAutoHyphens/>
        <w:ind w:firstLine="454"/>
      </w:pPr>
      <w:r>
        <w:t>г) </w:t>
      </w:r>
      <w:r>
        <w:rPr>
          <w:i/>
        </w:rPr>
        <w:t>отчётные материалы по социальному проекту</w:t>
      </w:r>
      <w:r>
        <w:t xml:space="preserve">, которые могут включать как тексты, так и </w:t>
      </w:r>
      <w:proofErr w:type="spellStart"/>
      <w:r>
        <w:t>мультимедийные</w:t>
      </w:r>
      <w:proofErr w:type="spellEnd"/>
      <w:r>
        <w:t xml:space="preserve"> продукты.</w:t>
      </w:r>
    </w:p>
    <w:p w:rsidR="00B93207" w:rsidRDefault="00B93207" w:rsidP="00B93207"/>
    <w:p w:rsidR="00B93207" w:rsidRDefault="00B93207" w:rsidP="00B93207">
      <w:r>
        <w:t xml:space="preserve">3. Защита проекта осуществляется в процессе специально организованной деятельности комиссии образовательного учреждения или на школьной конференции. </w:t>
      </w:r>
    </w:p>
    <w:p w:rsidR="00B93207" w:rsidRDefault="00B93207" w:rsidP="00B93207"/>
    <w:p w:rsidR="00B93207" w:rsidRDefault="00B93207" w:rsidP="00B93207">
      <w:pPr>
        <w:tabs>
          <w:tab w:val="left" w:pos="357"/>
        </w:tabs>
        <w:suppressAutoHyphens/>
      </w:pPr>
      <w:r>
        <w:t>4. Результаты выполнения проекта оцениваются по итогам рассмотрения комиссией представленного продукта с краткой пояснительной запиской, презентации обучающегося и отзыва руководителя.</w:t>
      </w:r>
    </w:p>
    <w:p w:rsidR="00B93207" w:rsidRDefault="00B93207" w:rsidP="00B93207">
      <w:pPr>
        <w:tabs>
          <w:tab w:val="left" w:pos="357"/>
        </w:tabs>
        <w:suppressAutoHyphens/>
      </w:pPr>
    </w:p>
    <w:p w:rsidR="00B93207" w:rsidRDefault="00B93207" w:rsidP="00B93207">
      <w:pPr>
        <w:tabs>
          <w:tab w:val="left" w:pos="357"/>
        </w:tabs>
        <w:suppressAutoHyphens/>
      </w:pPr>
      <w:r>
        <w:t>5.Критерии оценки проектной работы:</w:t>
      </w:r>
    </w:p>
    <w:p w:rsidR="00B93207" w:rsidRDefault="00B93207" w:rsidP="00B93207">
      <w:r>
        <w:lastRenderedPageBreak/>
        <w:t>5.1.</w:t>
      </w:r>
      <w:r>
        <w:rPr>
          <w:b/>
        </w:rPr>
        <w:t> </w:t>
      </w:r>
      <w:r>
        <w:rPr>
          <w:i/>
        </w:rPr>
        <w:t xml:space="preserve">Способность к самостоятельному приобретению знаний и решению </w:t>
      </w:r>
      <w:proofErr w:type="spellStart"/>
      <w:r>
        <w:rPr>
          <w:i/>
        </w:rPr>
        <w:t>проблем</w:t>
      </w:r>
      <w:proofErr w:type="gramStart"/>
      <w:r>
        <w:rPr>
          <w:i/>
        </w:rPr>
        <w:t>,</w:t>
      </w:r>
      <w:r>
        <w:t>п</w:t>
      </w:r>
      <w:proofErr w:type="gramEnd"/>
      <w:r>
        <w:t>роявляющаяся</w:t>
      </w:r>
      <w:proofErr w:type="spellEnd"/>
      <w:r>
        <w:t xml:space="preserve"> в умении поставить проблему и выбрать адекватные способы её решения, включая поиск и обработку информации, формулировку выводов и/или обоснование и реализацию/апробацию принятого решения, обоснование и создание модели, прогноза, модели, макета, объекта, творческого решения и т. п. Данный критерий в целом включает оценку </w:t>
      </w:r>
      <w:proofErr w:type="spellStart"/>
      <w:r>
        <w:t>сформированности</w:t>
      </w:r>
      <w:proofErr w:type="spellEnd"/>
      <w:r>
        <w:t xml:space="preserve"> познавательных учебных действий.</w:t>
      </w:r>
    </w:p>
    <w:p w:rsidR="00B93207" w:rsidRDefault="00B93207" w:rsidP="00B93207"/>
    <w:p w:rsidR="00B93207" w:rsidRDefault="00B93207" w:rsidP="00B93207">
      <w:r>
        <w:t>5.2.</w:t>
      </w:r>
      <w:r>
        <w:rPr>
          <w:b/>
        </w:rPr>
        <w:t> </w:t>
      </w:r>
      <w:proofErr w:type="spellStart"/>
      <w:r>
        <w:rPr>
          <w:i/>
        </w:rPr>
        <w:t>Сформированность</w:t>
      </w:r>
      <w:proofErr w:type="spellEnd"/>
      <w:r>
        <w:rPr>
          <w:i/>
        </w:rPr>
        <w:t xml:space="preserve"> предметных знаний и способов действий,</w:t>
      </w:r>
      <w:r>
        <w:t xml:space="preserve"> </w:t>
      </w:r>
      <w:proofErr w:type="gramStart"/>
      <w:r>
        <w:t>проявляющаяся</w:t>
      </w:r>
      <w:proofErr w:type="gramEnd"/>
      <w:r>
        <w:t xml:space="preserve"> в умении раскрыть содержание работы, грамотно и обоснованно в соответствии с рассматриваемой проблемой/темой использовать имеющиеся знания и способы действий.</w:t>
      </w:r>
    </w:p>
    <w:p w:rsidR="00B93207" w:rsidRDefault="00B93207" w:rsidP="00B93207"/>
    <w:p w:rsidR="00B93207" w:rsidRDefault="00B93207" w:rsidP="00B93207">
      <w:r>
        <w:t>5.3.</w:t>
      </w:r>
      <w:r>
        <w:rPr>
          <w:b/>
        </w:rPr>
        <w:t> </w:t>
      </w:r>
      <w:proofErr w:type="spellStart"/>
      <w:r>
        <w:rPr>
          <w:i/>
        </w:rPr>
        <w:t>Сформированность</w:t>
      </w:r>
      <w:proofErr w:type="spellEnd"/>
      <w:r>
        <w:rPr>
          <w:i/>
        </w:rPr>
        <w:t xml:space="preserve"> регулятивных действий,</w:t>
      </w:r>
      <w:r>
        <w:t xml:space="preserve"> </w:t>
      </w:r>
      <w:proofErr w:type="gramStart"/>
      <w:r>
        <w:t>проявляющаяся</w:t>
      </w:r>
      <w:proofErr w:type="gramEnd"/>
      <w:r>
        <w:t xml:space="preserve"> в умении самостоятельно планировать и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</w:t>
      </w:r>
    </w:p>
    <w:p w:rsidR="00B93207" w:rsidRDefault="00B93207" w:rsidP="00B93207"/>
    <w:p w:rsidR="00B93207" w:rsidRDefault="00B93207" w:rsidP="00B93207">
      <w:r>
        <w:t>5.4.</w:t>
      </w:r>
      <w:r>
        <w:rPr>
          <w:b/>
        </w:rPr>
        <w:t> </w:t>
      </w:r>
      <w:proofErr w:type="spellStart"/>
      <w:r>
        <w:rPr>
          <w:i/>
        </w:rPr>
        <w:t>Сформированность</w:t>
      </w:r>
      <w:proofErr w:type="spellEnd"/>
      <w:r>
        <w:rPr>
          <w:i/>
        </w:rPr>
        <w:t xml:space="preserve"> коммуникативных действий,</w:t>
      </w:r>
      <w:r>
        <w:t xml:space="preserve"> </w:t>
      </w:r>
      <w:proofErr w:type="gramStart"/>
      <w:r>
        <w:t>проявляющаяся</w:t>
      </w:r>
      <w:proofErr w:type="gramEnd"/>
      <w:r>
        <w:t xml:space="preserve"> в умении ясно изложить и оформить выполненную работу, представить её результаты, аргументировано ответить на вопросы.</w:t>
      </w:r>
    </w:p>
    <w:p w:rsidR="00B93207" w:rsidRDefault="00B93207" w:rsidP="00B93207">
      <w:pPr>
        <w:tabs>
          <w:tab w:val="left" w:pos="357"/>
        </w:tabs>
        <w:suppressAutoHyphens/>
      </w:pPr>
    </w:p>
    <w:p w:rsidR="00B93207" w:rsidRDefault="00B93207" w:rsidP="00B93207">
      <w:pPr>
        <w:tabs>
          <w:tab w:val="left" w:pos="357"/>
        </w:tabs>
        <w:suppressAutoHyphens/>
      </w:pPr>
      <w:r>
        <w:t>5.5. Отметка за выполнение проекта выставляется в графу «Проектная деятельность» или «Экзамен» в классном журнале и личном деле. В документ государственного образца об уровне образования — аттестат об основном общем образовании — отметка выставляется в свободную строку.</w:t>
      </w:r>
    </w:p>
    <w:p w:rsidR="00B93207" w:rsidRDefault="00B93207" w:rsidP="00B93207">
      <w:pPr>
        <w:tabs>
          <w:tab w:val="left" w:pos="357"/>
        </w:tabs>
        <w:suppressAutoHyphens/>
      </w:pPr>
      <w:r>
        <w:t>По каждому критерию вводятся количественные показатели, характеризующие полноту проявления навыков проектной деятельности. Максимальная оценка по каждому критерию не должна превышать 3 баллов. При таком подходе достижение базового уровня (отметка «удовлетворительно») соответствует получению 4 первичных баллов (по одному баллу за каждый из четырёх критериев), а достижение повышенных уровней соответствует получению 7—9 первичных баллов (отметка «хорошо») или 10—12 первичных баллов (отметка «отлично»).</w:t>
      </w:r>
    </w:p>
    <w:p w:rsidR="00B93207" w:rsidRDefault="00B93207" w:rsidP="00B93207">
      <w:pPr>
        <w:autoSpaceDE w:val="0"/>
        <w:autoSpaceDN w:val="0"/>
        <w:adjustRightInd w:val="0"/>
        <w:rPr>
          <w:b/>
          <w:sz w:val="32"/>
          <w:szCs w:val="32"/>
        </w:rPr>
      </w:pPr>
    </w:p>
    <w:p w:rsidR="00B93207" w:rsidRDefault="00B93207" w:rsidP="00B93207">
      <w:pPr>
        <w:autoSpaceDE w:val="0"/>
        <w:autoSpaceDN w:val="0"/>
        <w:adjustRightInd w:val="0"/>
        <w:ind w:left="360"/>
        <w:rPr>
          <w:b/>
          <w:sz w:val="32"/>
          <w:szCs w:val="32"/>
        </w:rPr>
      </w:pPr>
      <w:r>
        <w:rPr>
          <w:b/>
          <w:sz w:val="32"/>
          <w:szCs w:val="32"/>
        </w:rPr>
        <w:t>Раздел 4. «Тематическое планирование».</w:t>
      </w:r>
    </w:p>
    <w:p w:rsidR="00B93207" w:rsidRDefault="00B93207" w:rsidP="00B93207">
      <w:pPr>
        <w:spacing w:line="16" w:lineRule="atLeast"/>
        <w:outlineLvl w:val="0"/>
        <w:rPr>
          <w:b/>
          <w:color w:val="000000"/>
          <w:sz w:val="32"/>
          <w:szCs w:val="32"/>
        </w:rPr>
      </w:pPr>
    </w:p>
    <w:tbl>
      <w:tblPr>
        <w:tblW w:w="14760" w:type="dxa"/>
        <w:jc w:val="center"/>
        <w:tblInd w:w="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45"/>
        <w:gridCol w:w="2565"/>
        <w:gridCol w:w="1362"/>
        <w:gridCol w:w="1318"/>
        <w:gridCol w:w="1576"/>
        <w:gridCol w:w="1560"/>
        <w:gridCol w:w="5734"/>
      </w:tblGrid>
      <w:tr w:rsidR="00B93207" w:rsidTr="00B93207">
        <w:trPr>
          <w:trHeight w:val="207"/>
          <w:jc w:val="center"/>
        </w:trPr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B93207" w:rsidRDefault="00B9320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№</w:t>
            </w:r>
          </w:p>
          <w:p w:rsidR="00B93207" w:rsidRDefault="00B9320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line="276" w:lineRule="auto"/>
              <w:jc w:val="both"/>
              <w:rPr>
                <w:b/>
                <w:lang w:eastAsia="en-US"/>
              </w:rPr>
            </w:pPr>
            <w:proofErr w:type="spellStart"/>
            <w:proofErr w:type="gramStart"/>
            <w:r>
              <w:rPr>
                <w:b/>
                <w:sz w:val="22"/>
                <w:szCs w:val="22"/>
                <w:lang w:eastAsia="en-US"/>
              </w:rPr>
              <w:t>п</w:t>
            </w:r>
            <w:proofErr w:type="spellEnd"/>
            <w:proofErr w:type="gramEnd"/>
            <w:r>
              <w:rPr>
                <w:b/>
                <w:sz w:val="22"/>
                <w:szCs w:val="22"/>
                <w:lang w:eastAsia="en-US"/>
              </w:rPr>
              <w:t>/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п</w:t>
            </w:r>
            <w:proofErr w:type="spellEnd"/>
          </w:p>
        </w:tc>
        <w:tc>
          <w:tcPr>
            <w:tcW w:w="2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B93207" w:rsidRDefault="00B9320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Разделы, темы</w:t>
            </w:r>
          </w:p>
        </w:tc>
        <w:tc>
          <w:tcPr>
            <w:tcW w:w="2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B93207" w:rsidRDefault="00B9320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Количество часов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93207" w:rsidRDefault="00B9320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B93207" w:rsidRDefault="00B9320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 Развитие речи, контрольные работы</w:t>
            </w:r>
          </w:p>
        </w:tc>
        <w:tc>
          <w:tcPr>
            <w:tcW w:w="5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B93207" w:rsidRDefault="00B9320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Основные виды деятельности</w:t>
            </w:r>
          </w:p>
        </w:tc>
      </w:tr>
      <w:tr w:rsidR="00B93207" w:rsidTr="00B93207">
        <w:trPr>
          <w:trHeight w:val="356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207" w:rsidRDefault="00B93207">
            <w:pPr>
              <w:rPr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207" w:rsidRDefault="00B93207">
            <w:pPr>
              <w:rPr>
                <w:b/>
                <w:lang w:eastAsia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207" w:rsidRDefault="00B9320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Примерная</w:t>
            </w:r>
          </w:p>
          <w:p w:rsidR="00B93207" w:rsidRDefault="00B9320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программа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207" w:rsidRDefault="00B9320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Рабочая программа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207" w:rsidRDefault="00B9320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Дата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207" w:rsidRDefault="00B93207">
            <w:pPr>
              <w:rPr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207" w:rsidRDefault="00B93207">
            <w:pPr>
              <w:rPr>
                <w:b/>
                <w:lang w:eastAsia="en-US"/>
              </w:rPr>
            </w:pPr>
          </w:p>
        </w:tc>
      </w:tr>
      <w:tr w:rsidR="00B93207" w:rsidTr="00B93207">
        <w:trPr>
          <w:trHeight w:val="97"/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207" w:rsidRDefault="00B9320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207" w:rsidRDefault="00B93207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Введение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207" w:rsidRDefault="00B9320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207" w:rsidRDefault="00B9320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207" w:rsidRDefault="00B9320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line="276" w:lineRule="auto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207" w:rsidRDefault="00B9320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line="276" w:lineRule="auto"/>
              <w:rPr>
                <w:lang w:eastAsia="en-US"/>
              </w:rPr>
            </w:pPr>
          </w:p>
        </w:tc>
        <w:tc>
          <w:tcPr>
            <w:tcW w:w="5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207" w:rsidRDefault="00B9320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Составление тезисных и цитатных планов статьи учебника, выразительное чтение фрагментов худ</w:t>
            </w:r>
            <w:proofErr w:type="gramStart"/>
            <w:r>
              <w:rPr>
                <w:sz w:val="22"/>
                <w:szCs w:val="22"/>
                <w:lang w:eastAsia="en-US"/>
              </w:rPr>
              <w:t>.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gramStart"/>
            <w:r>
              <w:rPr>
                <w:sz w:val="22"/>
                <w:szCs w:val="22"/>
                <w:lang w:eastAsia="en-US"/>
              </w:rPr>
              <w:t>т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екста, </w:t>
            </w:r>
            <w:r>
              <w:rPr>
                <w:sz w:val="22"/>
                <w:szCs w:val="22"/>
                <w:lang w:eastAsia="en-US"/>
              </w:rPr>
              <w:lastRenderedPageBreak/>
              <w:t>работа с иллюстрациями, беседа, сообщения учителя и учащихся.</w:t>
            </w:r>
          </w:p>
        </w:tc>
      </w:tr>
      <w:tr w:rsidR="00B93207" w:rsidTr="00B93207">
        <w:trPr>
          <w:trHeight w:val="117"/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207" w:rsidRDefault="00B9320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207" w:rsidRDefault="00B93207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Устное народное </w:t>
            </w:r>
            <w:r>
              <w:rPr>
                <w:sz w:val="22"/>
                <w:szCs w:val="22"/>
                <w:lang w:eastAsia="en-US"/>
              </w:rPr>
              <w:lastRenderedPageBreak/>
              <w:t>творчество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207" w:rsidRDefault="00B9320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207" w:rsidRDefault="00B9320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207" w:rsidRDefault="00B9320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line="276" w:lineRule="auto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207" w:rsidRDefault="00B9320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207" w:rsidRDefault="00B93207">
            <w:pPr>
              <w:rPr>
                <w:lang w:eastAsia="en-US"/>
              </w:rPr>
            </w:pPr>
          </w:p>
        </w:tc>
      </w:tr>
      <w:tr w:rsidR="00B93207" w:rsidTr="00B93207">
        <w:trPr>
          <w:trHeight w:val="298"/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207" w:rsidRDefault="00B9320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3.</w:t>
            </w:r>
          </w:p>
          <w:p w:rsidR="00B93207" w:rsidRDefault="00B9320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line="276" w:lineRule="auto"/>
              <w:rPr>
                <w:lang w:eastAsia="en-US"/>
              </w:rPr>
            </w:pP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207" w:rsidRDefault="00B93207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Из  древнерусской литературы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207" w:rsidRDefault="00B9320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207" w:rsidRDefault="00B9320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207" w:rsidRDefault="00B9320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line="276" w:lineRule="auto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207" w:rsidRDefault="00B9320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line="276" w:lineRule="auto"/>
              <w:rPr>
                <w:lang w:eastAsia="en-US"/>
              </w:rPr>
            </w:pPr>
          </w:p>
          <w:p w:rsidR="00B93207" w:rsidRDefault="00B9320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line="276" w:lineRule="auto"/>
              <w:rPr>
                <w:lang w:eastAsia="en-US"/>
              </w:rPr>
            </w:pPr>
          </w:p>
        </w:tc>
        <w:tc>
          <w:tcPr>
            <w:tcW w:w="5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207" w:rsidRDefault="00B9320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Художественный пересказ, составление таблицы, беседа, исследовательская работа с текстом, выразительное чтение, работа с иллюстрациями, сообщения учителя и учащегося.</w:t>
            </w:r>
          </w:p>
        </w:tc>
      </w:tr>
      <w:tr w:rsidR="00B93207" w:rsidTr="00B93207">
        <w:trPr>
          <w:trHeight w:val="1102"/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207" w:rsidRDefault="00B9320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207" w:rsidRDefault="00B93207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Из литературы 18 века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207" w:rsidRDefault="00B9320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207" w:rsidRDefault="00B9320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207" w:rsidRDefault="00B9320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line="276" w:lineRule="auto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207" w:rsidRDefault="00B9320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line="276" w:lineRule="auto"/>
              <w:rPr>
                <w:lang w:eastAsia="en-US"/>
              </w:rPr>
            </w:pPr>
          </w:p>
          <w:p w:rsidR="00B93207" w:rsidRDefault="00B93207">
            <w:pPr>
              <w:spacing w:line="276" w:lineRule="auto"/>
              <w:rPr>
                <w:lang w:eastAsia="en-US"/>
              </w:rPr>
            </w:pPr>
          </w:p>
          <w:p w:rsidR="00B93207" w:rsidRDefault="00B9320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207" w:rsidRDefault="00B9320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Составление плана статьи, беседа, слайдовая презентация,  прослушивание музыкального фрагмента, выразительное чтение, исследовательская работа с текстом, составление плана художественных произведений, лексическая работа, сообщение учителя и учащихся, редактирование.</w:t>
            </w:r>
          </w:p>
        </w:tc>
      </w:tr>
      <w:tr w:rsidR="00B93207" w:rsidTr="00B93207">
        <w:trPr>
          <w:trHeight w:val="890"/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207" w:rsidRDefault="00B9320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207" w:rsidRDefault="00B93207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Из литературы 19 века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207" w:rsidRDefault="00B9320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207" w:rsidRDefault="00B9320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207" w:rsidRDefault="00B9320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line="276" w:lineRule="auto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207" w:rsidRDefault="00B9320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207" w:rsidRDefault="00B9320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Чтение, составление планов статей учебника, создание заметок по ходу прослушивания сообщений, сообщение учителя и учащегося,  лексическая и исследовательская работа с текстом, выразительное чтение наизусть, работа с учебником.</w:t>
            </w:r>
          </w:p>
        </w:tc>
      </w:tr>
      <w:tr w:rsidR="00B93207" w:rsidTr="00B93207">
        <w:trPr>
          <w:trHeight w:val="305"/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207" w:rsidRDefault="00B9320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207" w:rsidRDefault="00B93207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Из литературы 20 века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207" w:rsidRDefault="00B9320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207" w:rsidRDefault="00B9320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207" w:rsidRDefault="00B9320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line="276" w:lineRule="auto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207" w:rsidRDefault="00B9320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2</w:t>
            </w:r>
          </w:p>
        </w:tc>
        <w:tc>
          <w:tcPr>
            <w:tcW w:w="5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207" w:rsidRDefault="00B9320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Выразительное чтение наизусть,  прослушивание музыкальных фрагментов, сообщения учителя и учащихся, заполнение таблиц, опорных схем, кластеров, беседа, словарная работа, составление ассоциативных рядов, работа с терминами, составление комментариев к портретам писателей, работа с учебником, самостоятельная исследовательская работа с текстом, выразительное чтение, слайдовая презентация, подбор цитат для ответа на поставленный вопрос, пересказ эпизода от лица героев, пересказ-анализ, формулирование письменного ответа на вопрос, выявление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речевых, фактических, логических ошибок, редактирование, составление вопросов к тексту, выполнение коллективных творческих заданий, создание иллюстраций, чтение по ролям, составление устного </w:t>
            </w:r>
            <w:r>
              <w:rPr>
                <w:sz w:val="22"/>
                <w:szCs w:val="22"/>
                <w:lang w:eastAsia="en-US"/>
              </w:rPr>
              <w:lastRenderedPageBreak/>
              <w:t xml:space="preserve">высказывания об </w:t>
            </w:r>
            <w:proofErr w:type="gramStart"/>
            <w:r>
              <w:rPr>
                <w:sz w:val="22"/>
                <w:szCs w:val="22"/>
                <w:lang w:eastAsia="en-US"/>
              </w:rPr>
              <w:t>услышанном</w:t>
            </w:r>
            <w:proofErr w:type="gramEnd"/>
            <w:r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B93207" w:rsidTr="00B93207">
        <w:trPr>
          <w:trHeight w:val="239"/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207" w:rsidRDefault="00B9320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7.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207" w:rsidRDefault="00B93207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Из зарубежной литературы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207" w:rsidRDefault="00B9320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207" w:rsidRDefault="00B9320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207" w:rsidRDefault="00B9320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line="276" w:lineRule="auto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207" w:rsidRDefault="00B9320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1</w:t>
            </w:r>
          </w:p>
          <w:p w:rsidR="00B93207" w:rsidRDefault="00B93207">
            <w:pPr>
              <w:spacing w:line="276" w:lineRule="auto"/>
              <w:rPr>
                <w:lang w:eastAsia="en-US"/>
              </w:rPr>
            </w:pPr>
          </w:p>
          <w:p w:rsidR="00B93207" w:rsidRDefault="00B93207">
            <w:pPr>
              <w:spacing w:line="276" w:lineRule="auto"/>
              <w:rPr>
                <w:lang w:eastAsia="en-US"/>
              </w:rPr>
            </w:pPr>
          </w:p>
          <w:p w:rsidR="00B93207" w:rsidRDefault="00B93207">
            <w:pPr>
              <w:spacing w:line="276" w:lineRule="auto"/>
              <w:rPr>
                <w:lang w:eastAsia="en-US"/>
              </w:rPr>
            </w:pPr>
          </w:p>
          <w:p w:rsidR="00B93207" w:rsidRDefault="00B9320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207" w:rsidRDefault="00B9320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Самостоятельная исследовательская работа, сообщения учителя и учащихся, лексическая работа, выразительное чтение наизусть, прослушивание музыкальной композиции, беседа, работа с учебником, художественный пересказ, выявление речевых, логических и фактических ошибок, редактирование,  работа с иллюстрациями, заполнение таблицы, слайдовая презентация, работа с терминами, отбор наиболее важных для понимания произведения  вопросов, чтение по ролям, дискуссия.</w:t>
            </w:r>
            <w:proofErr w:type="gramEnd"/>
          </w:p>
        </w:tc>
      </w:tr>
      <w:tr w:rsidR="00B93207" w:rsidTr="00B93207">
        <w:trPr>
          <w:trHeight w:val="252"/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207" w:rsidRDefault="00B9320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line="276" w:lineRule="auto"/>
              <w:rPr>
                <w:lang w:eastAsia="en-US"/>
              </w:rPr>
            </w:pP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207" w:rsidRDefault="00B93207">
            <w:pPr>
              <w:snapToGrid w:val="0"/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207" w:rsidRDefault="00B9320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207" w:rsidRDefault="00B9320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207" w:rsidRDefault="00B9320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207" w:rsidRDefault="00B9320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207" w:rsidRDefault="00B9320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B93207" w:rsidRDefault="00B93207" w:rsidP="00B93207">
      <w:pPr>
        <w:tabs>
          <w:tab w:val="left" w:pos="357"/>
        </w:tabs>
        <w:suppressAutoHyphens/>
      </w:pPr>
    </w:p>
    <w:p w:rsidR="00B93207" w:rsidRDefault="00B93207" w:rsidP="00B93207">
      <w:pPr>
        <w:tabs>
          <w:tab w:val="left" w:pos="357"/>
        </w:tabs>
        <w:suppressAutoHyphens/>
      </w:pPr>
    </w:p>
    <w:p w:rsidR="00B93207" w:rsidRDefault="00B93207" w:rsidP="00B93207">
      <w:pPr>
        <w:tabs>
          <w:tab w:val="left" w:pos="357"/>
        </w:tabs>
        <w:suppressAutoHyphens/>
      </w:pPr>
    </w:p>
    <w:p w:rsidR="00B93207" w:rsidRDefault="00B93207" w:rsidP="00B93207">
      <w:pPr>
        <w:tabs>
          <w:tab w:val="left" w:pos="357"/>
        </w:tabs>
        <w:suppressAutoHyphens/>
      </w:pPr>
    </w:p>
    <w:p w:rsidR="00B93207" w:rsidRDefault="00B93207" w:rsidP="00B93207">
      <w:pPr>
        <w:tabs>
          <w:tab w:val="left" w:pos="357"/>
        </w:tabs>
        <w:suppressAutoHyphens/>
      </w:pPr>
    </w:p>
    <w:p w:rsidR="00B93207" w:rsidRDefault="00B93207" w:rsidP="00B93207">
      <w:pPr>
        <w:tabs>
          <w:tab w:val="left" w:pos="357"/>
        </w:tabs>
        <w:suppressAutoHyphens/>
      </w:pPr>
    </w:p>
    <w:p w:rsidR="00B93207" w:rsidRDefault="00B93207" w:rsidP="00B93207">
      <w:pPr>
        <w:tabs>
          <w:tab w:val="left" w:pos="357"/>
        </w:tabs>
        <w:suppressAutoHyphens/>
      </w:pPr>
    </w:p>
    <w:p w:rsidR="00645BB5" w:rsidRDefault="00645BB5" w:rsidP="007B1F27">
      <w:pPr>
        <w:rPr>
          <w:b/>
          <w:i/>
          <w:sz w:val="32"/>
        </w:rPr>
      </w:pPr>
    </w:p>
    <w:sectPr w:rsidR="00645BB5" w:rsidSect="007B1F2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47B7D"/>
    <w:multiLevelType w:val="hybridMultilevel"/>
    <w:tmpl w:val="9AC6273E"/>
    <w:lvl w:ilvl="0" w:tplc="780240B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  <w:szCs w:val="22"/>
      </w:rPr>
    </w:lvl>
    <w:lvl w:ilvl="1" w:tplc="04190003">
      <w:start w:val="1"/>
      <w:numFmt w:val="decimal"/>
      <w:lvlText w:val="%2."/>
      <w:lvlJc w:val="left"/>
      <w:pPr>
        <w:tabs>
          <w:tab w:val="num" w:pos="-349"/>
        </w:tabs>
        <w:ind w:left="-349" w:hanging="360"/>
      </w:pPr>
    </w:lvl>
    <w:lvl w:ilvl="2" w:tplc="04190005">
      <w:start w:val="1"/>
      <w:numFmt w:val="decimal"/>
      <w:lvlText w:val="%3."/>
      <w:lvlJc w:val="left"/>
      <w:pPr>
        <w:tabs>
          <w:tab w:val="num" w:pos="371"/>
        </w:tabs>
        <w:ind w:left="371" w:hanging="360"/>
      </w:pPr>
    </w:lvl>
    <w:lvl w:ilvl="3" w:tplc="04190001">
      <w:start w:val="1"/>
      <w:numFmt w:val="decimal"/>
      <w:lvlText w:val="%4."/>
      <w:lvlJc w:val="left"/>
      <w:pPr>
        <w:tabs>
          <w:tab w:val="num" w:pos="1091"/>
        </w:tabs>
        <w:ind w:left="1091" w:hanging="360"/>
      </w:pPr>
    </w:lvl>
    <w:lvl w:ilvl="4" w:tplc="04190003">
      <w:start w:val="1"/>
      <w:numFmt w:val="decimal"/>
      <w:lvlText w:val="%5."/>
      <w:lvlJc w:val="left"/>
      <w:pPr>
        <w:tabs>
          <w:tab w:val="num" w:pos="1811"/>
        </w:tabs>
        <w:ind w:left="1811" w:hanging="360"/>
      </w:pPr>
    </w:lvl>
    <w:lvl w:ilvl="5" w:tplc="04190005">
      <w:start w:val="1"/>
      <w:numFmt w:val="decimal"/>
      <w:lvlText w:val="%6."/>
      <w:lvlJc w:val="left"/>
      <w:pPr>
        <w:tabs>
          <w:tab w:val="num" w:pos="2531"/>
        </w:tabs>
        <w:ind w:left="2531" w:hanging="360"/>
      </w:pPr>
    </w:lvl>
    <w:lvl w:ilvl="6" w:tplc="04190001">
      <w:start w:val="1"/>
      <w:numFmt w:val="decimal"/>
      <w:lvlText w:val="%7."/>
      <w:lvlJc w:val="left"/>
      <w:pPr>
        <w:tabs>
          <w:tab w:val="num" w:pos="3251"/>
        </w:tabs>
        <w:ind w:left="3251" w:hanging="360"/>
      </w:pPr>
    </w:lvl>
    <w:lvl w:ilvl="7" w:tplc="04190003">
      <w:start w:val="1"/>
      <w:numFmt w:val="decimal"/>
      <w:lvlText w:val="%8."/>
      <w:lvlJc w:val="left"/>
      <w:pPr>
        <w:tabs>
          <w:tab w:val="num" w:pos="3971"/>
        </w:tabs>
        <w:ind w:left="3971" w:hanging="360"/>
      </w:pPr>
    </w:lvl>
    <w:lvl w:ilvl="8" w:tplc="04190005">
      <w:start w:val="1"/>
      <w:numFmt w:val="decimal"/>
      <w:lvlText w:val="%9."/>
      <w:lvlJc w:val="left"/>
      <w:pPr>
        <w:tabs>
          <w:tab w:val="num" w:pos="4691"/>
        </w:tabs>
        <w:ind w:left="4691" w:hanging="360"/>
      </w:pPr>
    </w:lvl>
  </w:abstractNum>
  <w:abstractNum w:abstractNumId="1">
    <w:nsid w:val="13D17F8A"/>
    <w:multiLevelType w:val="hybridMultilevel"/>
    <w:tmpl w:val="5EFC3F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88651C"/>
    <w:multiLevelType w:val="hybridMultilevel"/>
    <w:tmpl w:val="342288D2"/>
    <w:lvl w:ilvl="0" w:tplc="68BA3E22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593668"/>
    <w:multiLevelType w:val="hybridMultilevel"/>
    <w:tmpl w:val="DC042EAC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84B22A4"/>
    <w:multiLevelType w:val="hybridMultilevel"/>
    <w:tmpl w:val="A7D04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B1F27"/>
    <w:rsid w:val="000249F0"/>
    <w:rsid w:val="0004071F"/>
    <w:rsid w:val="000600EF"/>
    <w:rsid w:val="00157893"/>
    <w:rsid w:val="0016469A"/>
    <w:rsid w:val="00276D94"/>
    <w:rsid w:val="002D303A"/>
    <w:rsid w:val="00307908"/>
    <w:rsid w:val="003132A4"/>
    <w:rsid w:val="004700E1"/>
    <w:rsid w:val="004B1D08"/>
    <w:rsid w:val="004F35E0"/>
    <w:rsid w:val="005A6FAD"/>
    <w:rsid w:val="005B1237"/>
    <w:rsid w:val="005F03A9"/>
    <w:rsid w:val="005F6D4B"/>
    <w:rsid w:val="00645BB5"/>
    <w:rsid w:val="00680E8E"/>
    <w:rsid w:val="006C6E59"/>
    <w:rsid w:val="00764A96"/>
    <w:rsid w:val="007B1F27"/>
    <w:rsid w:val="007D2E35"/>
    <w:rsid w:val="0083444A"/>
    <w:rsid w:val="008A2068"/>
    <w:rsid w:val="00A34214"/>
    <w:rsid w:val="00A756AE"/>
    <w:rsid w:val="00AA2C8A"/>
    <w:rsid w:val="00B93207"/>
    <w:rsid w:val="00BB4A14"/>
    <w:rsid w:val="00BC77B4"/>
    <w:rsid w:val="00CA2371"/>
    <w:rsid w:val="00CD3E7F"/>
    <w:rsid w:val="00D43F1B"/>
    <w:rsid w:val="00D55901"/>
    <w:rsid w:val="00D700AF"/>
    <w:rsid w:val="00D72B63"/>
    <w:rsid w:val="00DB32E7"/>
    <w:rsid w:val="00E02B47"/>
    <w:rsid w:val="00EB10E2"/>
    <w:rsid w:val="00ED493A"/>
    <w:rsid w:val="00EE3496"/>
    <w:rsid w:val="00EF3063"/>
    <w:rsid w:val="00F15AE0"/>
    <w:rsid w:val="00FB39BD"/>
    <w:rsid w:val="00FD238F"/>
    <w:rsid w:val="00FE52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F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c">
    <w:name w:val="jc"/>
    <w:basedOn w:val="a"/>
    <w:rsid w:val="007B1F27"/>
    <w:pPr>
      <w:spacing w:before="100" w:beforeAutospacing="1" w:after="100" w:afterAutospacing="1"/>
    </w:pPr>
    <w:rPr>
      <w:rFonts w:ascii="Calibri" w:hAnsi="Calibri"/>
      <w:lang w:val="en-US" w:eastAsia="en-US" w:bidi="en-US"/>
    </w:rPr>
  </w:style>
  <w:style w:type="paragraph" w:styleId="a3">
    <w:name w:val="List Paragraph"/>
    <w:basedOn w:val="a"/>
    <w:uiPriority w:val="34"/>
    <w:qFormat/>
    <w:rsid w:val="007B1F27"/>
    <w:pPr>
      <w:tabs>
        <w:tab w:val="left" w:pos="708"/>
      </w:tabs>
      <w:suppressAutoHyphens/>
      <w:spacing w:after="200" w:line="276" w:lineRule="auto"/>
      <w:ind w:left="720"/>
    </w:pPr>
    <w:rPr>
      <w:rFonts w:ascii="Calibri" w:eastAsia="SimSun" w:hAnsi="Calibri" w:cs="Calibri"/>
      <w:sz w:val="22"/>
      <w:szCs w:val="22"/>
      <w:lang w:eastAsia="en-US"/>
    </w:rPr>
  </w:style>
  <w:style w:type="character" w:customStyle="1" w:styleId="FontStyle11">
    <w:name w:val="Font Style11"/>
    <w:uiPriority w:val="99"/>
    <w:rsid w:val="007B1F27"/>
    <w:rPr>
      <w:rFonts w:ascii="Century Schoolbook" w:hAnsi="Century Schoolbook" w:cs="Century Schoolbook"/>
      <w:sz w:val="20"/>
      <w:szCs w:val="20"/>
    </w:rPr>
  </w:style>
  <w:style w:type="paragraph" w:styleId="a4">
    <w:name w:val="No Spacing"/>
    <w:link w:val="a5"/>
    <w:qFormat/>
    <w:rsid w:val="007B1F2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rsid w:val="007B1F27"/>
    <w:rPr>
      <w:rFonts w:ascii="Calibri" w:eastAsia="Times New Roman" w:hAnsi="Calibri" w:cs="Times New Roman"/>
      <w:lang w:eastAsia="ru-RU"/>
    </w:rPr>
  </w:style>
  <w:style w:type="paragraph" w:styleId="a6">
    <w:name w:val="Normal (Web)"/>
    <w:basedOn w:val="a"/>
    <w:uiPriority w:val="99"/>
    <w:unhideWhenUsed/>
    <w:rsid w:val="005A6FAD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5A6FA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3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28FF67-05AE-450A-A31F-45DA808AC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13</Pages>
  <Words>4246</Words>
  <Characters>24207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ё1</dc:creator>
  <cp:lastModifiedBy>ё1</cp:lastModifiedBy>
  <cp:revision>24</cp:revision>
  <cp:lastPrinted>2020-08-07T05:07:00Z</cp:lastPrinted>
  <dcterms:created xsi:type="dcterms:W3CDTF">2018-08-24T13:02:00Z</dcterms:created>
  <dcterms:modified xsi:type="dcterms:W3CDTF">2021-11-02T16:05:00Z</dcterms:modified>
</cp:coreProperties>
</file>